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76DA" w:rsidRPr="000D74B6" w:rsidRDefault="009776DA" w:rsidP="00605DBC">
      <w:pPr>
        <w:pStyle w:val="a3"/>
        <w:rPr>
          <w:rFonts w:ascii="PT Astra Serif" w:hAnsi="PT Astra Serif"/>
          <w:b/>
          <w:bCs/>
          <w:sz w:val="24"/>
        </w:rPr>
      </w:pPr>
      <w:r w:rsidRPr="000D74B6">
        <w:rPr>
          <w:rFonts w:ascii="PT Astra Serif" w:hAnsi="PT Astra Serif"/>
          <w:b/>
          <w:bCs/>
          <w:sz w:val="24"/>
        </w:rPr>
        <w:t>ДОКУМЕНТАЦИЯ ОБ АУКЦИОНЕ</w:t>
      </w:r>
    </w:p>
    <w:p w:rsidR="009776DA" w:rsidRPr="000D74B6" w:rsidRDefault="009776DA" w:rsidP="00605DBC">
      <w:pPr>
        <w:pStyle w:val="a3"/>
        <w:rPr>
          <w:rFonts w:ascii="PT Astra Serif" w:hAnsi="PT Astra Serif"/>
          <w:b/>
          <w:bCs/>
          <w:sz w:val="24"/>
        </w:rPr>
      </w:pPr>
      <w:r w:rsidRPr="000D74B6">
        <w:rPr>
          <w:rFonts w:ascii="PT Astra Serif" w:hAnsi="PT Astra Serif"/>
          <w:b/>
          <w:bCs/>
          <w:sz w:val="24"/>
        </w:rPr>
        <w:t>(ПРАВО НА ЗАКЛЮЧЕНИЕ ДОГОВОР</w:t>
      </w:r>
      <w:r w:rsidR="00E22CE8" w:rsidRPr="000D74B6">
        <w:rPr>
          <w:rFonts w:ascii="PT Astra Serif" w:hAnsi="PT Astra Serif"/>
          <w:b/>
          <w:bCs/>
          <w:sz w:val="24"/>
        </w:rPr>
        <w:t>А</w:t>
      </w:r>
      <w:r w:rsidRPr="000D74B6">
        <w:rPr>
          <w:rFonts w:ascii="PT Astra Serif" w:hAnsi="PT Astra Serif"/>
          <w:b/>
          <w:bCs/>
          <w:sz w:val="24"/>
        </w:rPr>
        <w:t xml:space="preserve"> АРЕНДЫ МУНИЦИПАЛЬНОГО ИМУЩЕСТВА)</w:t>
      </w:r>
    </w:p>
    <w:p w:rsidR="009776DA" w:rsidRPr="000D74B6" w:rsidRDefault="009776DA" w:rsidP="00605DBC">
      <w:pPr>
        <w:pStyle w:val="a3"/>
        <w:jc w:val="both"/>
        <w:rPr>
          <w:rFonts w:ascii="PT Astra Serif" w:hAnsi="PT Astra Serif"/>
          <w:b/>
          <w:sz w:val="24"/>
        </w:rPr>
      </w:pPr>
    </w:p>
    <w:p w:rsidR="000D74B6" w:rsidRPr="000D74B6" w:rsidRDefault="000D74B6" w:rsidP="00605DBC">
      <w:pPr>
        <w:pStyle w:val="a3"/>
        <w:tabs>
          <w:tab w:val="left" w:pos="709"/>
        </w:tabs>
        <w:ind w:firstLine="567"/>
        <w:jc w:val="both"/>
        <w:rPr>
          <w:rFonts w:ascii="PT Astra Serif" w:hAnsi="PT Astra Serif"/>
          <w:sz w:val="24"/>
        </w:rPr>
      </w:pPr>
      <w:r w:rsidRPr="000D74B6">
        <w:rPr>
          <w:rFonts w:ascii="PT Astra Serif" w:hAnsi="PT Astra Serif"/>
          <w:sz w:val="24"/>
        </w:rPr>
        <w:t>Муниципальн</w:t>
      </w:r>
      <w:r w:rsidR="00114EB9">
        <w:rPr>
          <w:rFonts w:ascii="PT Astra Serif" w:hAnsi="PT Astra Serif"/>
          <w:sz w:val="24"/>
        </w:rPr>
        <w:t>ое</w:t>
      </w:r>
      <w:r w:rsidRPr="000D74B6">
        <w:rPr>
          <w:rFonts w:ascii="PT Astra Serif" w:hAnsi="PT Astra Serif"/>
          <w:sz w:val="24"/>
        </w:rPr>
        <w:t xml:space="preserve"> казённ</w:t>
      </w:r>
      <w:r w:rsidR="00114EB9">
        <w:rPr>
          <w:rFonts w:ascii="PT Astra Serif" w:hAnsi="PT Astra Serif"/>
          <w:sz w:val="24"/>
        </w:rPr>
        <w:t>ое</w:t>
      </w:r>
      <w:r w:rsidRPr="000D74B6">
        <w:rPr>
          <w:rFonts w:ascii="PT Astra Serif" w:hAnsi="PT Astra Serif"/>
          <w:sz w:val="24"/>
        </w:rPr>
        <w:t xml:space="preserve"> учреждение Управление образования Администрации городского округа Стрежевой,</w:t>
      </w:r>
      <w:r w:rsidRPr="000D74B6">
        <w:rPr>
          <w:rFonts w:ascii="PT Astra Serif" w:hAnsi="PT Astra Serif"/>
          <w:bCs/>
          <w:sz w:val="24"/>
        </w:rPr>
        <w:t xml:space="preserve"> организует и</w:t>
      </w:r>
      <w:r w:rsidR="00D377A5">
        <w:rPr>
          <w:rFonts w:ascii="PT Astra Serif" w:hAnsi="PT Astra Serif"/>
          <w:bCs/>
          <w:sz w:val="24"/>
        </w:rPr>
        <w:t xml:space="preserve"> </w:t>
      </w:r>
      <w:r w:rsidRPr="000D74B6">
        <w:rPr>
          <w:rFonts w:ascii="PT Astra Serif" w:hAnsi="PT Astra Serif"/>
          <w:bCs/>
          <w:sz w:val="24"/>
        </w:rPr>
        <w:t xml:space="preserve">проводит </w:t>
      </w:r>
      <w:r w:rsidR="00442D62" w:rsidRPr="00442D62">
        <w:rPr>
          <w:rFonts w:ascii="PT Astra Serif" w:hAnsi="PT Astra Serif"/>
          <w:bCs/>
          <w:sz w:val="24"/>
        </w:rPr>
        <w:t>31</w:t>
      </w:r>
      <w:r w:rsidRPr="00442D62">
        <w:rPr>
          <w:rFonts w:ascii="PT Astra Serif" w:hAnsi="PT Astra Serif"/>
          <w:bCs/>
          <w:sz w:val="24"/>
        </w:rPr>
        <w:t xml:space="preserve"> мая 2022 года</w:t>
      </w:r>
      <w:r w:rsidR="00974DF6">
        <w:rPr>
          <w:rFonts w:ascii="PT Astra Serif" w:hAnsi="PT Astra Serif"/>
          <w:bCs/>
          <w:sz w:val="24"/>
        </w:rPr>
        <w:t xml:space="preserve"> </w:t>
      </w:r>
      <w:r w:rsidRPr="00442D62">
        <w:rPr>
          <w:rFonts w:ascii="PT Astra Serif" w:hAnsi="PT Astra Serif"/>
          <w:bCs/>
          <w:sz w:val="24"/>
        </w:rPr>
        <w:t>в 15</w:t>
      </w:r>
      <w:r w:rsidR="00442D62" w:rsidRPr="00442D62">
        <w:rPr>
          <w:rFonts w:ascii="PT Astra Serif" w:hAnsi="PT Astra Serif"/>
          <w:bCs/>
          <w:sz w:val="24"/>
        </w:rPr>
        <w:t>.</w:t>
      </w:r>
      <w:r w:rsidRPr="00442D62">
        <w:rPr>
          <w:rFonts w:ascii="PT Astra Serif" w:hAnsi="PT Astra Serif"/>
          <w:bCs/>
          <w:sz w:val="24"/>
        </w:rPr>
        <w:t>00</w:t>
      </w:r>
      <w:r w:rsidR="00974DF6">
        <w:rPr>
          <w:rFonts w:ascii="PT Astra Serif" w:hAnsi="PT Astra Serif"/>
          <w:bCs/>
          <w:sz w:val="24"/>
        </w:rPr>
        <w:t xml:space="preserve"> </w:t>
      </w:r>
      <w:r w:rsidRPr="000D74B6">
        <w:rPr>
          <w:rFonts w:ascii="PT Astra Serif" w:hAnsi="PT Astra Serif"/>
          <w:bCs/>
          <w:sz w:val="24"/>
        </w:rPr>
        <w:t>открытый</w:t>
      </w:r>
      <w:r w:rsidRPr="000D74B6">
        <w:rPr>
          <w:rFonts w:ascii="PT Astra Serif" w:hAnsi="PT Astra Serif"/>
          <w:sz w:val="24"/>
        </w:rPr>
        <w:t xml:space="preserve"> по составу участников и по форме подачи предложений о цене аукцион на право заключения договора аренды муниципального имущества.</w:t>
      </w:r>
    </w:p>
    <w:p w:rsidR="00114EB9" w:rsidRPr="00631906" w:rsidRDefault="009A465C" w:rsidP="00605DBC">
      <w:pPr>
        <w:pStyle w:val="a3"/>
        <w:jc w:val="both"/>
        <w:rPr>
          <w:sz w:val="24"/>
        </w:rPr>
      </w:pPr>
      <w:r w:rsidRPr="000D74B6">
        <w:rPr>
          <w:rFonts w:ascii="PT Astra Serif" w:hAnsi="PT Astra Serif"/>
          <w:sz w:val="24"/>
        </w:rPr>
        <w:t>Аукцион проводится в соответствии с</w:t>
      </w:r>
      <w:r w:rsidR="009A3D85" w:rsidRPr="000D74B6">
        <w:rPr>
          <w:rFonts w:ascii="PT Astra Serif" w:hAnsi="PT Astra Serif"/>
          <w:sz w:val="24"/>
        </w:rPr>
        <w:t>о статьей 17.1 Федерального закона от 26.07.2006 № 135-ФЗ «О защите конкуренции»,</w:t>
      </w:r>
      <w:r w:rsidR="00974DF6">
        <w:rPr>
          <w:rFonts w:ascii="PT Astra Serif" w:hAnsi="PT Astra Serif"/>
          <w:sz w:val="24"/>
        </w:rPr>
        <w:t xml:space="preserve"> </w:t>
      </w:r>
      <w:hyperlink w:anchor="sub_0" w:history="1">
        <w:r w:rsidR="00E0758C" w:rsidRPr="000D74B6">
          <w:rPr>
            <w:rFonts w:ascii="PT Astra Serif" w:hAnsi="PT Astra Serif"/>
            <w:sz w:val="24"/>
          </w:rPr>
          <w:t>приказом</w:t>
        </w:r>
      </w:hyperlink>
      <w:r w:rsidR="00E0758C" w:rsidRPr="000D74B6">
        <w:rPr>
          <w:rFonts w:ascii="PT Astra Serif" w:hAnsi="PT Astra Serif"/>
          <w:sz w:val="24"/>
        </w:rPr>
        <w:t xml:space="preserve"> Федеральной антимонопольной службы от 10.02.2010 № 67 «О </w:t>
      </w:r>
      <w:r w:rsidR="007A16D3" w:rsidRPr="000D74B6">
        <w:rPr>
          <w:rFonts w:ascii="PT Astra Serif" w:hAnsi="PT Astra Serif"/>
          <w:color w:val="000000"/>
          <w:sz w:val="24"/>
        </w:rPr>
        <w:t>Порядк</w:t>
      </w:r>
      <w:r w:rsidR="00E0758C" w:rsidRPr="000D74B6">
        <w:rPr>
          <w:rFonts w:ascii="PT Astra Serif" w:hAnsi="PT Astra Serif"/>
          <w:color w:val="000000"/>
          <w:sz w:val="24"/>
        </w:rPr>
        <w:t>е</w:t>
      </w:r>
      <w:r w:rsidR="007A16D3" w:rsidRPr="000D74B6">
        <w:rPr>
          <w:rFonts w:ascii="PT Astra Serif" w:hAnsi="PT Astra Serif"/>
          <w:sz w:val="24"/>
        </w:rPr>
        <w:t xml:space="preserve">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r w:rsidR="00E0758C" w:rsidRPr="000D74B6">
        <w:rPr>
          <w:rFonts w:ascii="PT Astra Serif" w:hAnsi="PT Astra Serif"/>
          <w:sz w:val="24"/>
        </w:rPr>
        <w:t>»</w:t>
      </w:r>
      <w:r w:rsidR="007A16D3" w:rsidRPr="000D74B6">
        <w:rPr>
          <w:rFonts w:ascii="PT Astra Serif" w:hAnsi="PT Astra Serif"/>
          <w:sz w:val="24"/>
        </w:rPr>
        <w:t xml:space="preserve">, </w:t>
      </w:r>
      <w:r w:rsidR="00E0758C" w:rsidRPr="000D74B6">
        <w:rPr>
          <w:rFonts w:ascii="PT Astra Serif" w:hAnsi="PT Astra Serif"/>
          <w:sz w:val="24"/>
        </w:rPr>
        <w:t>на основании статьи 46 Уст</w:t>
      </w:r>
      <w:r w:rsidR="00114EB9">
        <w:rPr>
          <w:rFonts w:ascii="PT Astra Serif" w:hAnsi="PT Astra Serif"/>
          <w:sz w:val="24"/>
        </w:rPr>
        <w:t>ава городского округа Стрежевой</w:t>
      </w:r>
      <w:r w:rsidR="00EB24F0" w:rsidRPr="000D74B6">
        <w:rPr>
          <w:rFonts w:ascii="PT Astra Serif" w:hAnsi="PT Astra Serif"/>
          <w:sz w:val="24"/>
        </w:rPr>
        <w:t>»</w:t>
      </w:r>
      <w:r w:rsidR="000A3AAA">
        <w:rPr>
          <w:rFonts w:ascii="PT Astra Serif" w:hAnsi="PT Astra Serif"/>
          <w:sz w:val="24"/>
        </w:rPr>
        <w:t xml:space="preserve">, </w:t>
      </w:r>
      <w:r w:rsidR="00114EB9" w:rsidRPr="009A3D85">
        <w:rPr>
          <w:sz w:val="24"/>
        </w:rPr>
        <w:t>Положения о порядке передачи в аренду имущества, находящегося в муниципальной собственности городского округа Стрежевой, утвержденного решением Думы городского округа Стрежевой от 20.08.2014 № 537</w:t>
      </w:r>
      <w:r w:rsidR="00114EB9" w:rsidRPr="00631906">
        <w:rPr>
          <w:sz w:val="24"/>
        </w:rPr>
        <w:t>.</w:t>
      </w:r>
    </w:p>
    <w:p w:rsidR="00E27792" w:rsidRPr="00442D62" w:rsidRDefault="00E27792" w:rsidP="00605DBC">
      <w:pPr>
        <w:pStyle w:val="a3"/>
        <w:tabs>
          <w:tab w:val="left" w:pos="709"/>
        </w:tabs>
        <w:ind w:firstLine="567"/>
        <w:jc w:val="both"/>
        <w:rPr>
          <w:rFonts w:ascii="PT Astra Serif" w:hAnsi="PT Astra Serif"/>
          <w:sz w:val="24"/>
        </w:rPr>
      </w:pPr>
      <w:r w:rsidRPr="000D74B6">
        <w:rPr>
          <w:rFonts w:ascii="PT Astra Serif" w:hAnsi="PT Astra Serif"/>
          <w:sz w:val="24"/>
        </w:rPr>
        <w:t>Аукцион состоится по адресу: Томская область, г. Стрежевой</w:t>
      </w:r>
      <w:r w:rsidRPr="00442D62">
        <w:rPr>
          <w:rFonts w:ascii="PT Astra Serif" w:hAnsi="PT Astra Serif"/>
          <w:sz w:val="24"/>
        </w:rPr>
        <w:t xml:space="preserve">, улица </w:t>
      </w:r>
      <w:r w:rsidR="00442D62" w:rsidRPr="00442D62">
        <w:rPr>
          <w:rFonts w:ascii="PT Astra Serif" w:hAnsi="PT Astra Serif"/>
          <w:sz w:val="24"/>
        </w:rPr>
        <w:t>Коммунальная</w:t>
      </w:r>
      <w:r w:rsidRPr="00442D62">
        <w:rPr>
          <w:rFonts w:ascii="PT Astra Serif" w:hAnsi="PT Astra Serif"/>
          <w:sz w:val="24"/>
        </w:rPr>
        <w:t xml:space="preserve">, </w:t>
      </w:r>
      <w:r w:rsidR="00442D62" w:rsidRPr="00442D62">
        <w:rPr>
          <w:rFonts w:ascii="PT Astra Serif" w:hAnsi="PT Astra Serif"/>
          <w:sz w:val="24"/>
        </w:rPr>
        <w:t>1/1</w:t>
      </w:r>
      <w:r w:rsidRPr="00442D62">
        <w:rPr>
          <w:rFonts w:ascii="PT Astra Serif" w:hAnsi="PT Astra Serif"/>
          <w:sz w:val="24"/>
        </w:rPr>
        <w:t xml:space="preserve">, кабинет – </w:t>
      </w:r>
      <w:r w:rsidR="00442D62" w:rsidRPr="00442D62">
        <w:rPr>
          <w:rFonts w:ascii="PT Astra Serif" w:hAnsi="PT Astra Serif"/>
          <w:sz w:val="24"/>
        </w:rPr>
        <w:t>актовый</w:t>
      </w:r>
      <w:r w:rsidRPr="00442D62">
        <w:rPr>
          <w:rFonts w:ascii="PT Astra Serif" w:hAnsi="PT Astra Serif"/>
          <w:sz w:val="24"/>
        </w:rPr>
        <w:t xml:space="preserve"> зал.</w:t>
      </w:r>
    </w:p>
    <w:p w:rsidR="000D74B6" w:rsidRPr="000D74B6" w:rsidRDefault="000D74B6" w:rsidP="00605DBC">
      <w:pPr>
        <w:ind w:firstLine="567"/>
        <w:jc w:val="both"/>
        <w:rPr>
          <w:rFonts w:ascii="PT Astra Serif" w:hAnsi="PT Astra Serif"/>
          <w:b/>
        </w:rPr>
      </w:pPr>
      <w:r w:rsidRPr="000D74B6">
        <w:rPr>
          <w:rFonts w:ascii="PT Astra Serif" w:hAnsi="PT Astra Serif"/>
          <w:b/>
        </w:rPr>
        <w:t>Лот № 1: Часть нежилого строения с кадастровым номером 70:20:0000001:1413, расположенного по адресу: Российская Федерация, Томская область, г. Стрежевой, улица Викулова, д. 1, строение 4, площадью 73,2 кв. м. Целевое назначение: для размещения стоянки автотранспорта. Срок аренды-5 лет.</w:t>
      </w:r>
    </w:p>
    <w:p w:rsidR="000D74B6" w:rsidRPr="000D74B6" w:rsidRDefault="000D74B6" w:rsidP="00605DBC">
      <w:pPr>
        <w:ind w:firstLine="567"/>
        <w:jc w:val="both"/>
        <w:rPr>
          <w:rFonts w:ascii="PT Astra Serif" w:hAnsi="PT Astra Serif"/>
          <w:b/>
        </w:rPr>
      </w:pPr>
      <w:r w:rsidRPr="000D74B6">
        <w:rPr>
          <w:rFonts w:ascii="PT Astra Serif" w:hAnsi="PT Astra Serif"/>
        </w:rPr>
        <w:t>Начальная цена рыночной стоимости права аренды муниципального имущества (согласно отчету, об оценке от 11.03.2022 № 055-03-22о) – 99 000 (Девяносто девять тысяч) рублей 00 копеек в год без учета НДС (в месяц – 8 250 рублей без учета НДС). Шаг аукциона – 5% от начальной цены продажи права аренды (составляет – 4 950 рублей). Задаток в размере 20% от начальной цены продажи лота – 19 800 рублей.</w:t>
      </w:r>
    </w:p>
    <w:p w:rsidR="000D74B6" w:rsidRPr="000D74B6" w:rsidRDefault="000D74B6" w:rsidP="00605DBC">
      <w:pPr>
        <w:widowControl w:val="0"/>
        <w:autoSpaceDE w:val="0"/>
        <w:autoSpaceDN w:val="0"/>
        <w:adjustRightInd w:val="0"/>
        <w:ind w:firstLine="567"/>
        <w:jc w:val="both"/>
        <w:rPr>
          <w:rFonts w:ascii="PT Astra Serif" w:hAnsi="PT Astra Serif"/>
        </w:rPr>
      </w:pPr>
      <w:r w:rsidRPr="000D74B6">
        <w:rPr>
          <w:rFonts w:ascii="PT Astra Serif" w:hAnsi="PT Astra Serif"/>
        </w:rPr>
        <w:t>Согласно условиям договора,</w:t>
      </w:r>
      <w:r w:rsidR="00D377A5">
        <w:rPr>
          <w:rFonts w:ascii="PT Astra Serif" w:hAnsi="PT Astra Serif"/>
        </w:rPr>
        <w:t xml:space="preserve"> </w:t>
      </w:r>
      <w:r w:rsidRPr="000D74B6">
        <w:rPr>
          <w:rFonts w:ascii="PT Astra Serif" w:hAnsi="PT Astra Serif"/>
        </w:rPr>
        <w:t>арендная плата вносится до 10 числа текущего месяца, путем перечисления денежных средств на расчетный счет «Арендодателя», на основании акта, счета – фактуры и счета, выставленного «Арендодателем».</w:t>
      </w:r>
    </w:p>
    <w:p w:rsidR="000D74B6" w:rsidRPr="000D74B6" w:rsidRDefault="000D74B6" w:rsidP="00605DBC">
      <w:pPr>
        <w:widowControl w:val="0"/>
        <w:autoSpaceDE w:val="0"/>
        <w:autoSpaceDN w:val="0"/>
        <w:adjustRightInd w:val="0"/>
        <w:ind w:firstLine="567"/>
        <w:jc w:val="both"/>
        <w:rPr>
          <w:rFonts w:ascii="PT Astra Serif" w:hAnsi="PT Astra Serif"/>
        </w:rPr>
      </w:pPr>
      <w:r w:rsidRPr="000D74B6">
        <w:rPr>
          <w:rFonts w:ascii="PT Astra Serif" w:hAnsi="PT Astra Serif"/>
        </w:rPr>
        <w:t xml:space="preserve">Оплата производится путем перечисления денежных средств на расчетный счет Арендодателя: </w:t>
      </w:r>
    </w:p>
    <w:p w:rsidR="000D74B6" w:rsidRPr="00442D62" w:rsidRDefault="000D74B6" w:rsidP="00605DBC">
      <w:pPr>
        <w:widowControl w:val="0"/>
        <w:autoSpaceDE w:val="0"/>
        <w:autoSpaceDN w:val="0"/>
        <w:adjustRightInd w:val="0"/>
        <w:ind w:firstLine="567"/>
        <w:jc w:val="both"/>
        <w:rPr>
          <w:rFonts w:ascii="PT Astra Serif" w:hAnsi="PT Astra Serif"/>
        </w:rPr>
      </w:pPr>
      <w:r w:rsidRPr="00442D62">
        <w:rPr>
          <w:rFonts w:ascii="PT Astra Serif" w:hAnsi="PT Astra Serif"/>
        </w:rPr>
        <w:t xml:space="preserve">банковские реквизиты - Финансовое управление Администрации городского округа Стрежевой (ЛС04СШГУО008 МОУ СОШ № 6) </w:t>
      </w:r>
    </w:p>
    <w:p w:rsidR="000D74B6" w:rsidRPr="00442D62" w:rsidRDefault="000D74B6" w:rsidP="00605DBC">
      <w:pPr>
        <w:widowControl w:val="0"/>
        <w:autoSpaceDE w:val="0"/>
        <w:autoSpaceDN w:val="0"/>
        <w:adjustRightInd w:val="0"/>
        <w:ind w:firstLine="567"/>
        <w:jc w:val="both"/>
        <w:rPr>
          <w:rFonts w:ascii="PT Astra Serif" w:hAnsi="PT Astra Serif"/>
        </w:rPr>
      </w:pPr>
      <w:r w:rsidRPr="00442D62">
        <w:rPr>
          <w:rFonts w:ascii="PT Astra Serif" w:hAnsi="PT Astra Serif"/>
        </w:rPr>
        <w:t>р/с 03234643697100006500</w:t>
      </w:r>
    </w:p>
    <w:p w:rsidR="000D74B6" w:rsidRPr="00442D62" w:rsidRDefault="000D74B6" w:rsidP="00605DBC">
      <w:pPr>
        <w:widowControl w:val="0"/>
        <w:autoSpaceDE w:val="0"/>
        <w:autoSpaceDN w:val="0"/>
        <w:adjustRightInd w:val="0"/>
        <w:ind w:firstLine="567"/>
        <w:jc w:val="both"/>
        <w:rPr>
          <w:rFonts w:ascii="PT Astra Serif" w:hAnsi="PT Astra Serif"/>
        </w:rPr>
      </w:pPr>
      <w:r w:rsidRPr="00442D62">
        <w:rPr>
          <w:rFonts w:ascii="PT Astra Serif" w:hAnsi="PT Astra Serif"/>
        </w:rPr>
        <w:t>ОТДЕЛЕНИЕ ТОМСК БАНКА РОССИИ//УФК по Томской области г. Томск</w:t>
      </w:r>
    </w:p>
    <w:p w:rsidR="000D74B6" w:rsidRPr="00442D62" w:rsidRDefault="000D74B6" w:rsidP="00605DBC">
      <w:pPr>
        <w:widowControl w:val="0"/>
        <w:autoSpaceDE w:val="0"/>
        <w:autoSpaceDN w:val="0"/>
        <w:adjustRightInd w:val="0"/>
        <w:ind w:firstLine="567"/>
        <w:jc w:val="both"/>
        <w:rPr>
          <w:rFonts w:ascii="PT Astra Serif" w:hAnsi="PT Astra Serif"/>
        </w:rPr>
      </w:pPr>
      <w:r w:rsidRPr="00442D62">
        <w:rPr>
          <w:rFonts w:ascii="PT Astra Serif" w:hAnsi="PT Astra Serif"/>
        </w:rPr>
        <w:t>Единый казначейский счет 40102810245370000058</w:t>
      </w:r>
    </w:p>
    <w:p w:rsidR="000D74B6" w:rsidRPr="00442D62" w:rsidRDefault="000D74B6" w:rsidP="00605DBC">
      <w:pPr>
        <w:widowControl w:val="0"/>
        <w:autoSpaceDE w:val="0"/>
        <w:autoSpaceDN w:val="0"/>
        <w:adjustRightInd w:val="0"/>
        <w:ind w:firstLine="567"/>
        <w:jc w:val="both"/>
        <w:rPr>
          <w:rFonts w:ascii="PT Astra Serif" w:hAnsi="PT Astra Serif"/>
        </w:rPr>
      </w:pPr>
      <w:r w:rsidRPr="00442D62">
        <w:rPr>
          <w:rFonts w:ascii="PT Astra Serif" w:hAnsi="PT Astra Serif"/>
        </w:rPr>
        <w:t>БИК 016902004</w:t>
      </w:r>
    </w:p>
    <w:p w:rsidR="000D74B6" w:rsidRPr="00442D62" w:rsidRDefault="000D74B6" w:rsidP="00605DBC">
      <w:pPr>
        <w:widowControl w:val="0"/>
        <w:autoSpaceDE w:val="0"/>
        <w:autoSpaceDN w:val="0"/>
        <w:adjustRightInd w:val="0"/>
        <w:ind w:firstLine="567"/>
        <w:jc w:val="both"/>
        <w:rPr>
          <w:rFonts w:ascii="PT Astra Serif" w:hAnsi="PT Astra Serif"/>
        </w:rPr>
      </w:pPr>
      <w:r w:rsidRPr="00442D62">
        <w:rPr>
          <w:rFonts w:ascii="PT Astra Serif" w:hAnsi="PT Astra Serif"/>
        </w:rPr>
        <w:t>ОКТМО 69710000.</w:t>
      </w:r>
    </w:p>
    <w:p w:rsidR="00114EB9" w:rsidRPr="00631906" w:rsidRDefault="00114EB9" w:rsidP="00605DBC">
      <w:pPr>
        <w:pStyle w:val="ConsPlusNormal"/>
        <w:tabs>
          <w:tab w:val="left" w:pos="993"/>
        </w:tabs>
        <w:ind w:firstLine="540"/>
        <w:jc w:val="both"/>
      </w:pPr>
      <w:r w:rsidRPr="00C61B67">
        <w:t xml:space="preserve">К участию в торгах (приобретателями права на заключение договора аренды муниципального имущества) допускается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 своевременно подавшие заявку </w:t>
      </w:r>
      <w:r w:rsidRPr="00C61B67">
        <w:lastRenderedPageBreak/>
        <w:t>по установленной форме, уплатившие задаток и предоставившие надлежащим образом оформленные документы.</w:t>
      </w:r>
    </w:p>
    <w:p w:rsidR="009776DA" w:rsidRPr="000D74B6" w:rsidRDefault="009776DA" w:rsidP="00605DBC">
      <w:pPr>
        <w:autoSpaceDE w:val="0"/>
        <w:autoSpaceDN w:val="0"/>
        <w:adjustRightInd w:val="0"/>
        <w:ind w:firstLine="567"/>
        <w:jc w:val="both"/>
        <w:rPr>
          <w:rFonts w:ascii="PT Astra Serif" w:hAnsi="PT Astra Serif"/>
        </w:rPr>
      </w:pPr>
      <w:r w:rsidRPr="000D74B6">
        <w:rPr>
          <w:rFonts w:ascii="PT Astra Serif" w:hAnsi="PT Astra Serif"/>
        </w:rPr>
        <w:t>Заявка на участие в аукционе подается в срок и по форме, которые установлены документацией об аукционе. Заявка на участие в аукционе должна содержать:</w:t>
      </w:r>
    </w:p>
    <w:p w:rsidR="009776DA" w:rsidRPr="000D74B6" w:rsidRDefault="009776DA" w:rsidP="00605DBC">
      <w:pPr>
        <w:autoSpaceDE w:val="0"/>
        <w:autoSpaceDN w:val="0"/>
        <w:adjustRightInd w:val="0"/>
        <w:ind w:firstLine="567"/>
        <w:jc w:val="both"/>
        <w:rPr>
          <w:rFonts w:ascii="PT Astra Serif" w:hAnsi="PT Astra Serif"/>
        </w:rPr>
      </w:pPr>
      <w:r w:rsidRPr="000D74B6">
        <w:rPr>
          <w:rFonts w:ascii="PT Astra Serif" w:hAnsi="PT Astra Serif"/>
        </w:rPr>
        <w:t>1) сведения и документы о заявителе, подавшем такую заявку:</w:t>
      </w:r>
    </w:p>
    <w:p w:rsidR="009776DA" w:rsidRPr="000D74B6" w:rsidRDefault="009776DA" w:rsidP="00605DBC">
      <w:pPr>
        <w:autoSpaceDE w:val="0"/>
        <w:autoSpaceDN w:val="0"/>
        <w:adjustRightInd w:val="0"/>
        <w:ind w:firstLine="567"/>
        <w:jc w:val="both"/>
        <w:rPr>
          <w:rFonts w:ascii="PT Astra Serif" w:hAnsi="PT Astra Serif"/>
        </w:rPr>
      </w:pPr>
      <w:r w:rsidRPr="000D74B6">
        <w:rPr>
          <w:rFonts w:ascii="PT Astra Serif" w:hAnsi="PT Astra Serif"/>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9776DA" w:rsidRPr="000D74B6" w:rsidRDefault="009776DA" w:rsidP="00605DBC">
      <w:pPr>
        <w:autoSpaceDE w:val="0"/>
        <w:autoSpaceDN w:val="0"/>
        <w:adjustRightInd w:val="0"/>
        <w:ind w:firstLine="567"/>
        <w:jc w:val="both"/>
        <w:rPr>
          <w:rFonts w:ascii="PT Astra Serif" w:hAnsi="PT Astra Serif"/>
        </w:rPr>
      </w:pPr>
      <w:r w:rsidRPr="000D74B6">
        <w:rPr>
          <w:rFonts w:ascii="PT Astra Serif" w:hAnsi="PT Astra Serif"/>
        </w:rPr>
        <w:t xml:space="preserve">б) полученную не ранее чем за шесть месяцев до даты размещения на </w:t>
      </w:r>
      <w:hyperlink r:id="rId7" w:history="1">
        <w:r w:rsidRPr="000D74B6">
          <w:rPr>
            <w:rFonts w:ascii="PT Astra Serif" w:hAnsi="PT Astra Serif"/>
          </w:rPr>
          <w:t>официальном сайте</w:t>
        </w:r>
      </w:hyperlink>
      <w:r w:rsidRPr="000D74B6">
        <w:rPr>
          <w:rFonts w:ascii="PT Astra Serif" w:hAnsi="PT Astra Serif"/>
        </w:rPr>
        <w:t xml:space="preserve"> торгов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 извещения о проведении аукциона;</w:t>
      </w:r>
    </w:p>
    <w:p w:rsidR="009776DA" w:rsidRPr="000D74B6" w:rsidRDefault="009776DA" w:rsidP="00605DBC">
      <w:pPr>
        <w:autoSpaceDE w:val="0"/>
        <w:autoSpaceDN w:val="0"/>
        <w:adjustRightInd w:val="0"/>
        <w:ind w:firstLine="567"/>
        <w:jc w:val="both"/>
        <w:rPr>
          <w:rFonts w:ascii="PT Astra Serif" w:hAnsi="PT Astra Serif"/>
        </w:rPr>
      </w:pPr>
      <w:r w:rsidRPr="000D74B6">
        <w:rPr>
          <w:rFonts w:ascii="PT Astra Serif" w:hAnsi="PT Astra Serif"/>
        </w:rPr>
        <w:t>в)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(при наличии)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9776DA" w:rsidRPr="000D74B6" w:rsidRDefault="009776DA" w:rsidP="00605DBC">
      <w:pPr>
        <w:autoSpaceDE w:val="0"/>
        <w:autoSpaceDN w:val="0"/>
        <w:adjustRightInd w:val="0"/>
        <w:ind w:firstLine="567"/>
        <w:jc w:val="both"/>
        <w:rPr>
          <w:rFonts w:ascii="PT Astra Serif" w:hAnsi="PT Astra Serif"/>
        </w:rPr>
      </w:pPr>
      <w:r w:rsidRPr="000D74B6">
        <w:rPr>
          <w:rFonts w:ascii="PT Astra Serif" w:hAnsi="PT Astra Serif"/>
        </w:rPr>
        <w:t>г) копии учредительных документов заявителя (для юридических лиц);</w:t>
      </w:r>
    </w:p>
    <w:p w:rsidR="009776DA" w:rsidRPr="000D74B6" w:rsidRDefault="009776DA" w:rsidP="00605DBC">
      <w:pPr>
        <w:autoSpaceDE w:val="0"/>
        <w:autoSpaceDN w:val="0"/>
        <w:adjustRightInd w:val="0"/>
        <w:ind w:firstLine="567"/>
        <w:jc w:val="both"/>
        <w:rPr>
          <w:rFonts w:ascii="PT Astra Serif" w:hAnsi="PT Astra Serif"/>
        </w:rPr>
      </w:pPr>
      <w:r w:rsidRPr="000D74B6">
        <w:rPr>
          <w:rFonts w:ascii="PT Astra Serif" w:hAnsi="PT Astra Serif"/>
        </w:rPr>
        <w:t>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9776DA" w:rsidRPr="000D74B6" w:rsidRDefault="009776DA" w:rsidP="00605DBC">
      <w:pPr>
        <w:autoSpaceDE w:val="0"/>
        <w:autoSpaceDN w:val="0"/>
        <w:adjustRightInd w:val="0"/>
        <w:ind w:firstLine="567"/>
        <w:jc w:val="both"/>
        <w:rPr>
          <w:rFonts w:ascii="PT Astra Serif" w:hAnsi="PT Astra Serif"/>
        </w:rPr>
      </w:pPr>
      <w:r w:rsidRPr="000D74B6">
        <w:rPr>
          <w:rFonts w:ascii="PT Astra Serif" w:hAnsi="PT Astra Serif"/>
        </w:rPr>
        <w:t xml:space="preserve">е)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8" w:history="1">
        <w:r w:rsidRPr="000D74B6">
          <w:rPr>
            <w:rFonts w:ascii="PT Astra Serif" w:hAnsi="PT Astra Serif"/>
          </w:rPr>
          <w:t>Кодексом</w:t>
        </w:r>
      </w:hyperlink>
      <w:r w:rsidRPr="000D74B6">
        <w:rPr>
          <w:rFonts w:ascii="PT Astra Serif" w:hAnsi="PT Astra Serif"/>
        </w:rPr>
        <w:t xml:space="preserve"> Российской Федерации об административных правонарушениях;</w:t>
      </w:r>
    </w:p>
    <w:p w:rsidR="009776DA" w:rsidRPr="000D74B6" w:rsidRDefault="009776DA" w:rsidP="00605DBC">
      <w:pPr>
        <w:autoSpaceDE w:val="0"/>
        <w:autoSpaceDN w:val="0"/>
        <w:adjustRightInd w:val="0"/>
        <w:ind w:firstLine="567"/>
        <w:jc w:val="both"/>
        <w:rPr>
          <w:rFonts w:ascii="PT Astra Serif" w:hAnsi="PT Astra Serif"/>
        </w:rPr>
      </w:pPr>
      <w:r w:rsidRPr="000D74B6">
        <w:rPr>
          <w:rFonts w:ascii="PT Astra Serif" w:hAnsi="PT Astra Serif"/>
        </w:rPr>
        <w:t xml:space="preserve">   ж) документы или копии документов, подтверждающие внесение задатка, в случае если в конкурсной документации содержится указание на требование о внесении задатка (платежное поручение, подтверждающее перечисление задатка).</w:t>
      </w:r>
    </w:p>
    <w:p w:rsidR="009776DA" w:rsidRPr="000D74B6" w:rsidRDefault="009776DA" w:rsidP="00605DBC">
      <w:pPr>
        <w:autoSpaceDE w:val="0"/>
        <w:autoSpaceDN w:val="0"/>
        <w:adjustRightInd w:val="0"/>
        <w:ind w:firstLine="567"/>
        <w:jc w:val="both"/>
        <w:rPr>
          <w:rFonts w:ascii="PT Astra Serif" w:hAnsi="PT Astra Serif"/>
        </w:rPr>
      </w:pPr>
      <w:r w:rsidRPr="000D74B6">
        <w:rPr>
          <w:rFonts w:ascii="PT Astra Serif" w:hAnsi="PT Astra Serif"/>
        </w:rPr>
        <w:t xml:space="preserve">Организатор аукциона вправе отказаться от проведения аукциона не позднее чем за пять дней до даты окончания срока подачи заявок на участие в </w:t>
      </w:r>
      <w:r w:rsidRPr="00442D62">
        <w:rPr>
          <w:rFonts w:ascii="PT Astra Serif" w:hAnsi="PT Astra Serif"/>
        </w:rPr>
        <w:t xml:space="preserve">аукционе (до </w:t>
      </w:r>
      <w:r w:rsidR="004C4C22" w:rsidRPr="00442D62">
        <w:rPr>
          <w:rFonts w:ascii="PT Astra Serif" w:hAnsi="PT Astra Serif"/>
        </w:rPr>
        <w:t>2</w:t>
      </w:r>
      <w:r w:rsidR="00442D62" w:rsidRPr="00442D62">
        <w:rPr>
          <w:rFonts w:ascii="PT Astra Serif" w:hAnsi="PT Astra Serif"/>
        </w:rPr>
        <w:t>5</w:t>
      </w:r>
      <w:r w:rsidRPr="00442D62">
        <w:rPr>
          <w:rFonts w:ascii="PT Astra Serif" w:hAnsi="PT Astra Serif"/>
        </w:rPr>
        <w:t>.</w:t>
      </w:r>
      <w:r w:rsidR="001A212B" w:rsidRPr="00442D62">
        <w:rPr>
          <w:rFonts w:ascii="PT Astra Serif" w:hAnsi="PT Astra Serif"/>
        </w:rPr>
        <w:t>0</w:t>
      </w:r>
      <w:r w:rsidR="00442D62" w:rsidRPr="00442D62">
        <w:rPr>
          <w:rFonts w:ascii="PT Astra Serif" w:hAnsi="PT Astra Serif"/>
        </w:rPr>
        <w:t>5</w:t>
      </w:r>
      <w:r w:rsidRPr="00442D62">
        <w:rPr>
          <w:rFonts w:ascii="PT Astra Serif" w:hAnsi="PT Astra Serif"/>
        </w:rPr>
        <w:t>.20</w:t>
      </w:r>
      <w:r w:rsidR="000A6D96" w:rsidRPr="00442D62">
        <w:rPr>
          <w:rFonts w:ascii="PT Astra Serif" w:hAnsi="PT Astra Serif"/>
        </w:rPr>
        <w:t>2</w:t>
      </w:r>
      <w:r w:rsidR="00A52235" w:rsidRPr="00442D62">
        <w:rPr>
          <w:rFonts w:ascii="PT Astra Serif" w:hAnsi="PT Astra Serif"/>
        </w:rPr>
        <w:t>2</w:t>
      </w:r>
      <w:r w:rsidRPr="00442D62">
        <w:rPr>
          <w:rFonts w:ascii="PT Astra Serif" w:hAnsi="PT Astra Serif"/>
        </w:rPr>
        <w:t>).</w:t>
      </w:r>
      <w:r w:rsidRPr="000D74B6">
        <w:rPr>
          <w:rFonts w:ascii="PT Astra Serif" w:hAnsi="PT Astra Serif"/>
        </w:rPr>
        <w:t xml:space="preserve"> </w:t>
      </w:r>
      <w:r w:rsidRPr="000D74B6">
        <w:rPr>
          <w:rFonts w:ascii="PT Astra Serif" w:hAnsi="PT Astra Serif"/>
        </w:rPr>
        <w:lastRenderedPageBreak/>
        <w:t>Извещение об отказе от проведения аукциона размещается на официальном сайте торгов в течение одного дня с даты принятия решения об отказе от проведения аукциона. В течение двух рабочих дней с даты принятия указанного решения организатор аукциона направляет соответствующие уведомления всем заявителям. Организатор аукциона возвращает заявителям задаток в течение пяти рабочих дней с даты принятия решения об отказе от проведения аукциона.</w:t>
      </w:r>
    </w:p>
    <w:p w:rsidR="009776DA" w:rsidRPr="007C44AA" w:rsidRDefault="009776DA" w:rsidP="00605DBC">
      <w:pPr>
        <w:pStyle w:val="3"/>
        <w:ind w:right="-5" w:firstLine="567"/>
        <w:rPr>
          <w:rFonts w:ascii="PT Astra Serif" w:hAnsi="PT Astra Serif"/>
        </w:rPr>
      </w:pPr>
      <w:r w:rsidRPr="000D74B6">
        <w:rPr>
          <w:rFonts w:ascii="PT Astra Serif" w:hAnsi="PT Astra Serif"/>
        </w:rPr>
        <w:t xml:space="preserve">Организатор аукциона вправе принять решение о внесении изменений в извещение о проведении аукциона не позднее чем за пять дней до даты окончания подачи заявок на участие в аукционе </w:t>
      </w:r>
      <w:r w:rsidRPr="00442D62">
        <w:rPr>
          <w:rFonts w:ascii="PT Astra Serif" w:hAnsi="PT Astra Serif"/>
        </w:rPr>
        <w:t xml:space="preserve">(до </w:t>
      </w:r>
      <w:r w:rsidR="004C4C22" w:rsidRPr="00442D62">
        <w:rPr>
          <w:rFonts w:ascii="PT Astra Serif" w:hAnsi="PT Astra Serif"/>
        </w:rPr>
        <w:t>2</w:t>
      </w:r>
      <w:r w:rsidR="00442D62" w:rsidRPr="00442D62">
        <w:rPr>
          <w:rFonts w:ascii="PT Astra Serif" w:hAnsi="PT Astra Serif"/>
        </w:rPr>
        <w:t>5</w:t>
      </w:r>
      <w:r w:rsidRPr="00442D62">
        <w:rPr>
          <w:rFonts w:ascii="PT Astra Serif" w:hAnsi="PT Astra Serif"/>
        </w:rPr>
        <w:t>.</w:t>
      </w:r>
      <w:r w:rsidR="001A212B" w:rsidRPr="00442D62">
        <w:rPr>
          <w:rFonts w:ascii="PT Astra Serif" w:hAnsi="PT Astra Serif"/>
        </w:rPr>
        <w:t>0</w:t>
      </w:r>
      <w:r w:rsidR="00442D62">
        <w:rPr>
          <w:rFonts w:ascii="PT Astra Serif" w:hAnsi="PT Astra Serif"/>
        </w:rPr>
        <w:t>5</w:t>
      </w:r>
      <w:r w:rsidRPr="00442D62">
        <w:rPr>
          <w:rFonts w:ascii="PT Astra Serif" w:hAnsi="PT Astra Serif"/>
        </w:rPr>
        <w:t>.20</w:t>
      </w:r>
      <w:r w:rsidR="000A6D96" w:rsidRPr="00442D62">
        <w:rPr>
          <w:rFonts w:ascii="PT Astra Serif" w:hAnsi="PT Astra Serif"/>
        </w:rPr>
        <w:t>2</w:t>
      </w:r>
      <w:r w:rsidR="00A52235" w:rsidRPr="00442D62">
        <w:rPr>
          <w:rFonts w:ascii="PT Astra Serif" w:hAnsi="PT Astra Serif"/>
        </w:rPr>
        <w:t>2</w:t>
      </w:r>
      <w:r w:rsidRPr="00442D62">
        <w:rPr>
          <w:rFonts w:ascii="PT Astra Serif" w:hAnsi="PT Astra Serif"/>
        </w:rPr>
        <w:t>).</w:t>
      </w:r>
      <w:r w:rsidRPr="000D74B6">
        <w:rPr>
          <w:rFonts w:ascii="PT Astra Serif" w:hAnsi="PT Astra Serif"/>
        </w:rPr>
        <w:t xml:space="preserve"> В течение одного дня с даты принятия указанного решения </w:t>
      </w:r>
      <w:r w:rsidRPr="007C44AA">
        <w:rPr>
          <w:rFonts w:ascii="PT Astra Serif" w:hAnsi="PT Astra Serif"/>
        </w:rPr>
        <w:t xml:space="preserve">такие изменения размещаются организатором аукциона на </w:t>
      </w:r>
      <w:hyperlink r:id="rId9" w:history="1">
        <w:r w:rsidRPr="007C44AA">
          <w:rPr>
            <w:rFonts w:ascii="PT Astra Serif" w:hAnsi="PT Astra Serif"/>
          </w:rPr>
          <w:t>официальном сайте</w:t>
        </w:r>
      </w:hyperlink>
      <w:r w:rsidRPr="007C44AA">
        <w:rPr>
          <w:rFonts w:ascii="PT Astra Serif" w:hAnsi="PT Astra Serif"/>
        </w:rPr>
        <w:t xml:space="preserve"> торгов (сайт органов местного самоуправления (городской округ Стрежевой):</w:t>
      </w:r>
      <w:proofErr w:type="spellStart"/>
      <w:r w:rsidR="007C44AA" w:rsidRPr="007C44AA">
        <w:rPr>
          <w:rFonts w:ascii="PT Astra Serif" w:hAnsi="PT Astra Serif"/>
        </w:rPr>
        <w:t>https</w:t>
      </w:r>
      <w:proofErr w:type="spellEnd"/>
      <w:r w:rsidR="007C44AA" w:rsidRPr="007C44AA">
        <w:rPr>
          <w:rFonts w:ascii="PT Astra Serif" w:hAnsi="PT Astra Serif"/>
        </w:rPr>
        <w:t xml:space="preserve">://www.guostrj.ru </w:t>
      </w:r>
      <w:r w:rsidRPr="007C44AA">
        <w:rPr>
          <w:rFonts w:ascii="PT Astra Serif" w:hAnsi="PT Astra Serif"/>
        </w:rPr>
        <w:t>(раздел: «</w:t>
      </w:r>
      <w:r w:rsidR="007C44AA" w:rsidRPr="007C44AA">
        <w:rPr>
          <w:rFonts w:ascii="PT Astra Serif" w:hAnsi="PT Astra Serif"/>
        </w:rPr>
        <w:t>деятельность</w:t>
      </w:r>
      <w:r w:rsidRPr="007C44AA">
        <w:rPr>
          <w:rFonts w:ascii="PT Astra Serif" w:hAnsi="PT Astra Serif"/>
        </w:rPr>
        <w:t>/торги</w:t>
      </w:r>
      <w:r w:rsidR="007C44AA" w:rsidRPr="007C44AA">
        <w:rPr>
          <w:rFonts w:ascii="PT Astra Serif" w:hAnsi="PT Astra Serif"/>
        </w:rPr>
        <w:t xml:space="preserve"> - </w:t>
      </w:r>
      <w:r w:rsidRPr="007C44AA">
        <w:rPr>
          <w:rFonts w:ascii="PT Astra Serif" w:hAnsi="PT Astra Serif"/>
        </w:rPr>
        <w:t>аренда муниципального имущества»);</w:t>
      </w:r>
    </w:p>
    <w:p w:rsidR="009776DA" w:rsidRPr="000D74B6" w:rsidRDefault="009776DA" w:rsidP="00605DBC">
      <w:pPr>
        <w:pStyle w:val="3"/>
        <w:ind w:right="-5" w:firstLine="567"/>
        <w:rPr>
          <w:rFonts w:ascii="PT Astra Serif" w:hAnsi="PT Astra Serif"/>
        </w:rPr>
      </w:pPr>
      <w:r w:rsidRPr="000D74B6">
        <w:rPr>
          <w:rFonts w:ascii="PT Astra Serif" w:hAnsi="PT Astra Serif"/>
        </w:rPr>
        <w:t>сайт Российской Федерации: http://www.torgi.gov.ru). При этом срок подачи заявок на участие в аукционе продлевается таким образом, чтобы с даты размещения на официальном сайте торгов внесенных изменений в извещение о проведении аукциона до даты окончания подачи заявок на участие в аукционе он составлял не менее пятнадцати дней.</w:t>
      </w:r>
    </w:p>
    <w:p w:rsidR="009776DA" w:rsidRPr="000D74B6" w:rsidRDefault="009776DA" w:rsidP="00605DBC">
      <w:pPr>
        <w:autoSpaceDE w:val="0"/>
        <w:autoSpaceDN w:val="0"/>
        <w:adjustRightInd w:val="0"/>
        <w:ind w:firstLine="567"/>
        <w:jc w:val="both"/>
        <w:rPr>
          <w:rFonts w:ascii="PT Astra Serif" w:hAnsi="PT Astra Serif"/>
        </w:rPr>
      </w:pPr>
      <w:r w:rsidRPr="000D74B6">
        <w:rPr>
          <w:rFonts w:ascii="PT Astra Serif" w:hAnsi="PT Astra Serif"/>
        </w:rPr>
        <w:t>Заявитель не допускается аукционной комиссией к участию в аукционе в случаях:</w:t>
      </w:r>
    </w:p>
    <w:p w:rsidR="009776DA" w:rsidRPr="000D74B6" w:rsidRDefault="009776DA" w:rsidP="00605DBC">
      <w:pPr>
        <w:autoSpaceDE w:val="0"/>
        <w:autoSpaceDN w:val="0"/>
        <w:adjustRightInd w:val="0"/>
        <w:ind w:firstLine="567"/>
        <w:jc w:val="both"/>
        <w:rPr>
          <w:rFonts w:ascii="PT Astra Serif" w:hAnsi="PT Astra Serif"/>
        </w:rPr>
      </w:pPr>
      <w:bookmarkStart w:id="0" w:name="sub_1241"/>
      <w:r w:rsidRPr="000D74B6">
        <w:rPr>
          <w:rFonts w:ascii="PT Astra Serif" w:hAnsi="PT Astra Serif"/>
        </w:rPr>
        <w:t>1) непредставления указанных в настоящем информационном сообщении документов, либо наличия в таких документах недостоверных сведений;</w:t>
      </w:r>
    </w:p>
    <w:p w:rsidR="009776DA" w:rsidRPr="000D74B6" w:rsidRDefault="009776DA" w:rsidP="00605DBC">
      <w:pPr>
        <w:autoSpaceDE w:val="0"/>
        <w:autoSpaceDN w:val="0"/>
        <w:adjustRightInd w:val="0"/>
        <w:ind w:firstLine="567"/>
        <w:jc w:val="both"/>
        <w:rPr>
          <w:rFonts w:ascii="PT Astra Serif" w:hAnsi="PT Astra Serif"/>
        </w:rPr>
      </w:pPr>
      <w:bookmarkStart w:id="1" w:name="sub_1242"/>
      <w:bookmarkEnd w:id="0"/>
      <w:r w:rsidRPr="000D74B6">
        <w:rPr>
          <w:rFonts w:ascii="PT Astra Serif" w:hAnsi="PT Astra Serif"/>
        </w:rPr>
        <w:t xml:space="preserve">2) несоответствия требованиям, указанным в </w:t>
      </w:r>
      <w:hyperlink w:anchor="sub_1018" w:history="1">
        <w:r w:rsidRPr="000D74B6">
          <w:rPr>
            <w:rFonts w:ascii="PT Astra Serif" w:hAnsi="PT Astra Serif"/>
          </w:rPr>
          <w:t>пункте 18</w:t>
        </w:r>
      </w:hyperlink>
      <w:r w:rsidRPr="000D74B6">
        <w:rPr>
          <w:rFonts w:ascii="PT Astra Serif" w:hAnsi="PT Astra Serif"/>
        </w:rPr>
        <w:t xml:space="preserve">  Правил, утвержденных Приказом Федеральной антимонопольной службы от 10.02.2010 № 67;</w:t>
      </w:r>
    </w:p>
    <w:p w:rsidR="009776DA" w:rsidRPr="000D74B6" w:rsidRDefault="009776DA" w:rsidP="00605DBC">
      <w:pPr>
        <w:autoSpaceDE w:val="0"/>
        <w:autoSpaceDN w:val="0"/>
        <w:adjustRightInd w:val="0"/>
        <w:ind w:firstLine="567"/>
        <w:jc w:val="both"/>
        <w:rPr>
          <w:rFonts w:ascii="PT Astra Serif" w:hAnsi="PT Astra Serif"/>
        </w:rPr>
      </w:pPr>
      <w:bookmarkStart w:id="2" w:name="sub_1243"/>
      <w:bookmarkEnd w:id="1"/>
      <w:r w:rsidRPr="000D74B6">
        <w:rPr>
          <w:rFonts w:ascii="PT Astra Serif" w:hAnsi="PT Astra Serif"/>
        </w:rPr>
        <w:t>3) невнесения задатка;</w:t>
      </w:r>
    </w:p>
    <w:p w:rsidR="009776DA" w:rsidRPr="000D74B6" w:rsidRDefault="009776DA" w:rsidP="00605DBC">
      <w:pPr>
        <w:autoSpaceDE w:val="0"/>
        <w:autoSpaceDN w:val="0"/>
        <w:adjustRightInd w:val="0"/>
        <w:ind w:firstLine="567"/>
        <w:jc w:val="both"/>
        <w:rPr>
          <w:rFonts w:ascii="PT Astra Serif" w:hAnsi="PT Astra Serif"/>
        </w:rPr>
      </w:pPr>
      <w:bookmarkStart w:id="3" w:name="sub_1244"/>
      <w:bookmarkEnd w:id="2"/>
      <w:r w:rsidRPr="000D74B6">
        <w:rPr>
          <w:rFonts w:ascii="PT Astra Serif" w:hAnsi="PT Astra Serif"/>
        </w:rPr>
        <w:t>4) несоответствия заявки на участие в аукционе требованиям документации об аукционе;</w:t>
      </w:r>
    </w:p>
    <w:p w:rsidR="009776DA" w:rsidRPr="000D74B6" w:rsidRDefault="009776DA" w:rsidP="00605DBC">
      <w:pPr>
        <w:autoSpaceDE w:val="0"/>
        <w:autoSpaceDN w:val="0"/>
        <w:adjustRightInd w:val="0"/>
        <w:ind w:firstLine="567"/>
        <w:jc w:val="both"/>
        <w:rPr>
          <w:rFonts w:ascii="PT Astra Serif" w:hAnsi="PT Astra Serif"/>
        </w:rPr>
      </w:pPr>
      <w:bookmarkStart w:id="4" w:name="sub_1245"/>
      <w:bookmarkEnd w:id="3"/>
      <w:r w:rsidRPr="000D74B6">
        <w:rPr>
          <w:rFonts w:ascii="PT Astra Serif" w:hAnsi="PT Astra Serif"/>
        </w:rPr>
        <w:t xml:space="preserve">5) подачи заявки на участие в аукционе заявителем, не являющимся субъектом малого и среднего предпринимательства или организацией, образующей инфраструктуру поддержки субъектов малого и среднего предпринимательства, либо не соответствующим требованиям, установленным </w:t>
      </w:r>
      <w:hyperlink r:id="rId10" w:history="1">
        <w:r w:rsidRPr="000D74B6">
          <w:rPr>
            <w:rFonts w:ascii="PT Astra Serif" w:hAnsi="PT Astra Serif"/>
          </w:rPr>
          <w:t>частями 3</w:t>
        </w:r>
      </w:hyperlink>
      <w:r w:rsidRPr="000D74B6">
        <w:rPr>
          <w:rFonts w:ascii="PT Astra Serif" w:hAnsi="PT Astra Serif"/>
        </w:rPr>
        <w:t xml:space="preserve"> и </w:t>
      </w:r>
      <w:hyperlink r:id="rId11" w:history="1">
        <w:r w:rsidRPr="000D74B6">
          <w:rPr>
            <w:rFonts w:ascii="PT Astra Serif" w:hAnsi="PT Astra Serif"/>
          </w:rPr>
          <w:t>5 статьи 14</w:t>
        </w:r>
      </w:hyperlink>
      <w:r w:rsidRPr="000D74B6">
        <w:rPr>
          <w:rFonts w:ascii="PT Astra Serif" w:hAnsi="PT Astra Serif"/>
        </w:rPr>
        <w:t xml:space="preserve"> Федерального закона "О развитии малого и среднего предпринимательства в Российской Федерации", в случае проведения аукциона, участниками которого могут являться только субъекты малого и среднего предпринимательства или организации, образующие инфраструктуру поддержки субъектов малого и среднего предпринимательства, в соответствии с </w:t>
      </w:r>
      <w:hyperlink r:id="rId12" w:history="1">
        <w:r w:rsidRPr="000D74B6">
          <w:rPr>
            <w:rFonts w:ascii="PT Astra Serif" w:hAnsi="PT Astra Serif"/>
          </w:rPr>
          <w:t>Федеральным законом</w:t>
        </w:r>
      </w:hyperlink>
      <w:r w:rsidRPr="000D74B6">
        <w:rPr>
          <w:rFonts w:ascii="PT Astra Serif" w:hAnsi="PT Astra Serif"/>
        </w:rPr>
        <w:t xml:space="preserve"> «О развитии малого и среднего предпринимательства в Российской Федерации»;</w:t>
      </w:r>
    </w:p>
    <w:p w:rsidR="009776DA" w:rsidRPr="000D74B6" w:rsidRDefault="009776DA" w:rsidP="00605DBC">
      <w:pPr>
        <w:autoSpaceDE w:val="0"/>
        <w:autoSpaceDN w:val="0"/>
        <w:adjustRightInd w:val="0"/>
        <w:ind w:firstLine="567"/>
        <w:jc w:val="both"/>
        <w:rPr>
          <w:rFonts w:ascii="PT Astra Serif" w:hAnsi="PT Astra Serif"/>
        </w:rPr>
      </w:pPr>
      <w:bookmarkStart w:id="5" w:name="sub_1246"/>
      <w:bookmarkEnd w:id="4"/>
      <w:r w:rsidRPr="000D74B6">
        <w:rPr>
          <w:rFonts w:ascii="PT Astra Serif" w:hAnsi="PT Astra Serif"/>
        </w:rPr>
        <w:t>6) 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9776DA" w:rsidRPr="000D74B6" w:rsidRDefault="009776DA" w:rsidP="00605DBC">
      <w:pPr>
        <w:autoSpaceDE w:val="0"/>
        <w:autoSpaceDN w:val="0"/>
        <w:adjustRightInd w:val="0"/>
        <w:ind w:firstLine="567"/>
        <w:jc w:val="both"/>
        <w:rPr>
          <w:rFonts w:ascii="PT Astra Serif" w:hAnsi="PT Astra Serif"/>
        </w:rPr>
      </w:pPr>
      <w:bookmarkStart w:id="6" w:name="sub_1247"/>
      <w:bookmarkEnd w:id="5"/>
      <w:r w:rsidRPr="000D74B6">
        <w:rPr>
          <w:rFonts w:ascii="PT Astra Serif" w:hAnsi="PT Astra Serif"/>
        </w:rPr>
        <w:t xml:space="preserve">7) наличие решения о приостановлении деятельности заявителя в порядке, предусмотренном </w:t>
      </w:r>
      <w:hyperlink r:id="rId13" w:history="1">
        <w:r w:rsidRPr="000D74B6">
          <w:rPr>
            <w:rFonts w:ascii="PT Astra Serif" w:hAnsi="PT Astra Serif"/>
          </w:rPr>
          <w:t>Кодексом</w:t>
        </w:r>
      </w:hyperlink>
      <w:r w:rsidRPr="000D74B6">
        <w:rPr>
          <w:rFonts w:ascii="PT Astra Serif" w:hAnsi="PT Astra Serif"/>
        </w:rPr>
        <w:t xml:space="preserve"> Российской Федерации об административных правонарушениях, на день рассмотрения заявки на участие в аукционе.</w:t>
      </w:r>
    </w:p>
    <w:bookmarkEnd w:id="6"/>
    <w:p w:rsidR="00E060C5" w:rsidRPr="000D74B6" w:rsidRDefault="009776DA" w:rsidP="00605DBC">
      <w:pPr>
        <w:autoSpaceDE w:val="0"/>
        <w:autoSpaceDN w:val="0"/>
        <w:adjustRightInd w:val="0"/>
        <w:ind w:firstLine="567"/>
        <w:jc w:val="both"/>
        <w:rPr>
          <w:rFonts w:ascii="PT Astra Serif" w:hAnsi="PT Astra Serif"/>
        </w:rPr>
      </w:pPr>
      <w:r w:rsidRPr="000D74B6">
        <w:rPr>
          <w:rFonts w:ascii="PT Astra Serif" w:hAnsi="PT Astra Serif"/>
        </w:rPr>
        <w:t>Отказ в допуске к участию в аукционе по иным основаниям, кроме случаев, указанных выше, не допускается.</w:t>
      </w:r>
    </w:p>
    <w:p w:rsidR="00E060C5" w:rsidRPr="000D74B6" w:rsidRDefault="00E060C5" w:rsidP="00605DBC">
      <w:pPr>
        <w:autoSpaceDE w:val="0"/>
        <w:autoSpaceDN w:val="0"/>
        <w:adjustRightInd w:val="0"/>
        <w:ind w:firstLine="567"/>
        <w:jc w:val="both"/>
        <w:rPr>
          <w:rFonts w:ascii="PT Astra Serif" w:hAnsi="PT Astra Serif"/>
        </w:rPr>
      </w:pPr>
      <w:r w:rsidRPr="000D74B6">
        <w:rPr>
          <w:rFonts w:ascii="PT Astra Serif" w:hAnsi="PT Astra Serif"/>
        </w:rPr>
        <w:t>Если организатором аукциона установлено требование о внесении задатка, а заявителем подана заявка на участие в аукционе в соответствии с требованиями документации об аукционе, соглашение о задатке между организатором аукциона и заявителем считается совершенным в письменной форме. Установление требования об обязательном заключении договора задатка между организатором аукциона и заявителем не допускается.</w:t>
      </w:r>
    </w:p>
    <w:p w:rsidR="009776DA" w:rsidRPr="000D74B6" w:rsidRDefault="009776DA" w:rsidP="00605DBC">
      <w:pPr>
        <w:autoSpaceDE w:val="0"/>
        <w:autoSpaceDN w:val="0"/>
        <w:adjustRightInd w:val="0"/>
        <w:ind w:firstLine="567"/>
        <w:jc w:val="both"/>
        <w:rPr>
          <w:rFonts w:ascii="PT Astra Serif" w:hAnsi="PT Astra Serif"/>
        </w:rPr>
      </w:pPr>
      <w:r w:rsidRPr="000D74B6">
        <w:rPr>
          <w:rFonts w:ascii="PT Astra Serif" w:hAnsi="PT Astra Serif"/>
        </w:rPr>
        <w:t>В случае установления факта недостоверности сведений, содержащихся в документах, представленных заявителем или участником аукциона, аукционная комиссия обязана отстранить такого заявителя или участника аукциона от участия в аукционе на любом этапе их проведения. Протокол об отстранении заявителя или участника аукциона от участия в аукционе подлежит размещению на официальном сайте торгов, в срок не позднее дня, следующего за днем принятия такого решения. При этом в протоколе указываются установленные факты недостоверных сведений.</w:t>
      </w:r>
    </w:p>
    <w:p w:rsidR="007C44AA" w:rsidRPr="007C44AA" w:rsidRDefault="009776DA" w:rsidP="00605DBC">
      <w:pPr>
        <w:jc w:val="both"/>
        <w:rPr>
          <w:rFonts w:ascii="PT Astra Serif" w:hAnsi="PT Astra Serif"/>
        </w:rPr>
      </w:pPr>
      <w:r w:rsidRPr="000D74B6">
        <w:rPr>
          <w:rFonts w:ascii="PT Astra Serif" w:hAnsi="PT Astra Serif"/>
        </w:rPr>
        <w:t xml:space="preserve">Для участия в торгах заявитель должен перечислить задаток в размере 20% от начальной цены </w:t>
      </w:r>
      <w:r w:rsidRPr="007C44AA">
        <w:rPr>
          <w:rFonts w:ascii="PT Astra Serif" w:hAnsi="PT Astra Serif"/>
        </w:rPr>
        <w:t xml:space="preserve">продажи лота по следующим реквизитам: </w:t>
      </w:r>
    </w:p>
    <w:p w:rsidR="000D74B6" w:rsidRPr="007C44AA" w:rsidRDefault="000D74B6" w:rsidP="00605DBC">
      <w:pPr>
        <w:jc w:val="both"/>
        <w:rPr>
          <w:rFonts w:ascii="PT Astra Serif" w:hAnsi="PT Astra Serif"/>
        </w:rPr>
      </w:pPr>
      <w:r w:rsidRPr="007C44AA">
        <w:rPr>
          <w:rFonts w:ascii="PT Astra Serif" w:hAnsi="PT Astra Serif"/>
        </w:rPr>
        <w:t xml:space="preserve">Финансовое управление Администрации городского округа Стрежевой (ЛС04СШГУО008 МОУ СОШ № 6) </w:t>
      </w:r>
    </w:p>
    <w:p w:rsidR="000D74B6" w:rsidRPr="007C44AA" w:rsidRDefault="000D74B6" w:rsidP="00605DBC">
      <w:pPr>
        <w:jc w:val="both"/>
        <w:rPr>
          <w:rFonts w:ascii="PT Astra Serif" w:hAnsi="PT Astra Serif"/>
        </w:rPr>
      </w:pPr>
      <w:r w:rsidRPr="007C44AA">
        <w:rPr>
          <w:rFonts w:ascii="PT Astra Serif" w:hAnsi="PT Astra Serif"/>
        </w:rPr>
        <w:t>р/с 03234643697100006500</w:t>
      </w:r>
    </w:p>
    <w:p w:rsidR="000D74B6" w:rsidRPr="007C44AA" w:rsidRDefault="000D74B6" w:rsidP="00605DBC">
      <w:pPr>
        <w:jc w:val="both"/>
        <w:rPr>
          <w:rFonts w:ascii="PT Astra Serif" w:hAnsi="PT Astra Serif"/>
        </w:rPr>
      </w:pPr>
      <w:r w:rsidRPr="007C44AA">
        <w:rPr>
          <w:rFonts w:ascii="PT Astra Serif" w:hAnsi="PT Astra Serif"/>
        </w:rPr>
        <w:t>ОТДЕЛЕНИЕ ТОМСК БАНКА РОССИИ//УФК по Томской области г. Томск</w:t>
      </w:r>
    </w:p>
    <w:p w:rsidR="000D74B6" w:rsidRPr="007C44AA" w:rsidRDefault="000D74B6" w:rsidP="00605DBC">
      <w:pPr>
        <w:jc w:val="both"/>
        <w:rPr>
          <w:rFonts w:ascii="PT Astra Serif" w:hAnsi="PT Astra Serif"/>
        </w:rPr>
      </w:pPr>
      <w:r w:rsidRPr="007C44AA">
        <w:rPr>
          <w:rFonts w:ascii="PT Astra Serif" w:hAnsi="PT Astra Serif"/>
        </w:rPr>
        <w:t>Единый казначейский счет 40102810245370000058</w:t>
      </w:r>
    </w:p>
    <w:p w:rsidR="000D74B6" w:rsidRPr="007C44AA" w:rsidRDefault="000D74B6" w:rsidP="00605DBC">
      <w:pPr>
        <w:jc w:val="both"/>
        <w:rPr>
          <w:rFonts w:ascii="PT Astra Serif" w:hAnsi="PT Astra Serif"/>
        </w:rPr>
      </w:pPr>
      <w:r w:rsidRPr="007C44AA">
        <w:rPr>
          <w:rFonts w:ascii="PT Astra Serif" w:hAnsi="PT Astra Serif"/>
        </w:rPr>
        <w:t>БИК 016902004</w:t>
      </w:r>
    </w:p>
    <w:p w:rsidR="000D74B6" w:rsidRPr="007C44AA" w:rsidRDefault="000D74B6" w:rsidP="00605DBC">
      <w:pPr>
        <w:jc w:val="both"/>
        <w:rPr>
          <w:rFonts w:ascii="PT Astra Serif" w:hAnsi="PT Astra Serif"/>
        </w:rPr>
      </w:pPr>
      <w:r w:rsidRPr="007C44AA">
        <w:rPr>
          <w:rFonts w:ascii="PT Astra Serif" w:hAnsi="PT Astra Serif"/>
        </w:rPr>
        <w:t>ОКТМО 69710000.</w:t>
      </w:r>
    </w:p>
    <w:p w:rsidR="009776DA" w:rsidRPr="000D74B6" w:rsidRDefault="009776DA" w:rsidP="00605DBC">
      <w:pPr>
        <w:jc w:val="both"/>
        <w:rPr>
          <w:rFonts w:ascii="PT Astra Serif" w:hAnsi="PT Astra Serif"/>
          <w:color w:val="000000" w:themeColor="text1"/>
        </w:rPr>
      </w:pPr>
      <w:r w:rsidRPr="000D74B6">
        <w:rPr>
          <w:rFonts w:ascii="PT Astra Serif" w:hAnsi="PT Astra Serif"/>
        </w:rPr>
        <w:t>Перечень документов, прилагаемый к заявке, бланки (формы) заявок на участие в торгах, условия участия в аукционе, реквизиты для перечисления задатков в полном объеме (подробная информация) размещены на официальном сайте органов местного самоуправления (городской округ Стрежевой)</w:t>
      </w:r>
      <w:r w:rsidRPr="000D74B6">
        <w:rPr>
          <w:rFonts w:ascii="PT Astra Serif" w:hAnsi="PT Astra Serif"/>
          <w:spacing w:val="3"/>
        </w:rPr>
        <w:t>:</w:t>
      </w:r>
      <w:proofErr w:type="spellStart"/>
      <w:r w:rsidR="007C44AA" w:rsidRPr="007C44AA">
        <w:rPr>
          <w:rFonts w:ascii="PT Astra Serif" w:hAnsi="PT Astra Serif"/>
        </w:rPr>
        <w:t>https</w:t>
      </w:r>
      <w:proofErr w:type="spellEnd"/>
      <w:r w:rsidR="007C44AA" w:rsidRPr="007C44AA">
        <w:rPr>
          <w:rFonts w:ascii="PT Astra Serif" w:hAnsi="PT Astra Serif"/>
        </w:rPr>
        <w:t>://www.guostrj.ru (раздел: «деятельность/торги - аренда муниципального имущества»)</w:t>
      </w:r>
      <w:r w:rsidRPr="000D74B6">
        <w:rPr>
          <w:rFonts w:ascii="PT Astra Serif" w:hAnsi="PT Astra Serif"/>
          <w:color w:val="000000" w:themeColor="text1"/>
        </w:rPr>
        <w:t xml:space="preserve"> и на сайте Российской Федерации: http://www.torgi.gov.ru. </w:t>
      </w:r>
    </w:p>
    <w:p w:rsidR="00826472" w:rsidRPr="000D74B6" w:rsidRDefault="00826472" w:rsidP="00605DBC">
      <w:pPr>
        <w:autoSpaceDE w:val="0"/>
        <w:autoSpaceDN w:val="0"/>
        <w:adjustRightInd w:val="0"/>
        <w:ind w:firstLine="540"/>
        <w:jc w:val="both"/>
        <w:rPr>
          <w:rFonts w:ascii="PT Astra Serif" w:eastAsiaTheme="minorHAnsi" w:hAnsi="PT Astra Serif"/>
          <w:lang w:eastAsia="en-US"/>
        </w:rPr>
      </w:pPr>
      <w:r w:rsidRPr="000D74B6">
        <w:rPr>
          <w:rFonts w:ascii="PT Astra Serif" w:eastAsiaTheme="minorHAnsi" w:hAnsi="PT Astra Serif"/>
          <w:lang w:eastAsia="en-US"/>
        </w:rPr>
        <w:t>Заявитель вправе отозвать заявку в любое время до установленных даты и времени начала рассмотрения заявок на участие в аукционе. В случае если было установлено требование о внесении задатка, организатор аукциона обязан вернуть задаток указанному заявителю в течение пяти рабочих дней с даты поступления организатору аукциона уведомления об отзыве заявки на участие в аукционе.</w:t>
      </w:r>
    </w:p>
    <w:p w:rsidR="007E46BF" w:rsidRPr="000D74B6" w:rsidRDefault="007E46BF" w:rsidP="00605DBC">
      <w:pPr>
        <w:autoSpaceDE w:val="0"/>
        <w:autoSpaceDN w:val="0"/>
        <w:adjustRightInd w:val="0"/>
        <w:ind w:firstLine="540"/>
        <w:jc w:val="both"/>
        <w:rPr>
          <w:rFonts w:ascii="PT Astra Serif" w:eastAsiaTheme="minorHAnsi" w:hAnsi="PT Astra Serif"/>
          <w:bCs/>
          <w:lang w:eastAsia="en-US"/>
        </w:rPr>
      </w:pPr>
      <w:r w:rsidRPr="000D74B6">
        <w:rPr>
          <w:rFonts w:ascii="PT Astra Serif" w:eastAsiaTheme="minorHAnsi" w:hAnsi="PT Astra Serif"/>
          <w:bCs/>
          <w:lang w:eastAsia="en-US"/>
        </w:rPr>
        <w:t>Любое заинтересованное лицо вправе направить в письменной форме, в том числе в форме электронного документа, организатору аукциона запрос о разъяснении положений аукционной документации. В течение двух рабочих дней с даты поступления указанного запроса организатор аукциона обязан направить в письменной форме или в форме электронного документа разъяснения положений аукционной документации, если указанный запрос поступил к нему не позднее чем за три рабочих дня до даты окончания срока подачи заявок на участие в аукционе.</w:t>
      </w:r>
    </w:p>
    <w:p w:rsidR="007E46BF" w:rsidRPr="000D74B6" w:rsidRDefault="007E46BF" w:rsidP="00605DBC">
      <w:pPr>
        <w:autoSpaceDE w:val="0"/>
        <w:autoSpaceDN w:val="0"/>
        <w:adjustRightInd w:val="0"/>
        <w:ind w:firstLine="540"/>
        <w:jc w:val="both"/>
        <w:rPr>
          <w:rFonts w:ascii="PT Astra Serif" w:eastAsiaTheme="minorHAnsi" w:hAnsi="PT Astra Serif"/>
          <w:bCs/>
          <w:lang w:eastAsia="en-US"/>
        </w:rPr>
      </w:pPr>
      <w:r w:rsidRPr="000D74B6">
        <w:rPr>
          <w:rFonts w:ascii="PT Astra Serif" w:eastAsiaTheme="minorHAnsi" w:hAnsi="PT Astra Serif"/>
          <w:bCs/>
          <w:lang w:eastAsia="en-US"/>
        </w:rPr>
        <w:t>В течение одного дня с даты направления разъяснения положений аукционной документации по запросу заинтересованного лица такое разъяснение должно быть размещено организатором аукциона или специализированной организацией на официальном сайте торгов с указанием предмета запроса, но без указания заинтересованного лица, от которого поступил запрос. Разъяснение положений аукционной документации не должно изменять ее суть.</w:t>
      </w:r>
    </w:p>
    <w:p w:rsidR="000D74B6" w:rsidRPr="000D74B6" w:rsidRDefault="000D74B6" w:rsidP="00605DBC">
      <w:pPr>
        <w:pStyle w:val="ConsPlusNormal"/>
        <w:ind w:firstLine="540"/>
        <w:jc w:val="both"/>
        <w:rPr>
          <w:rFonts w:ascii="PT Astra Serif" w:hAnsi="PT Astra Serif"/>
          <w:b/>
          <w:color w:val="000000"/>
        </w:rPr>
      </w:pPr>
      <w:r w:rsidRPr="000D74B6">
        <w:rPr>
          <w:rFonts w:ascii="PT Astra Serif" w:hAnsi="PT Astra Serif"/>
          <w:b/>
          <w:color w:val="000000"/>
        </w:rPr>
        <w:t>Осмотр имущества</w:t>
      </w:r>
      <w:r w:rsidRPr="000D74B6">
        <w:rPr>
          <w:rFonts w:ascii="PT Astra Serif" w:hAnsi="PT Astra Serif"/>
          <w:b/>
          <w:bCs/>
          <w:color w:val="000000"/>
        </w:rPr>
        <w:t xml:space="preserve"> осуществляется </w:t>
      </w:r>
      <w:r w:rsidRPr="000D74B6">
        <w:rPr>
          <w:rFonts w:ascii="PT Astra Serif" w:hAnsi="PT Astra Serif"/>
          <w:b/>
          <w:color w:val="000000"/>
        </w:rPr>
        <w:t>в рабочие дни с 8</w:t>
      </w:r>
      <w:r w:rsidRPr="000D74B6">
        <w:rPr>
          <w:rFonts w:ascii="PT Astra Serif" w:hAnsi="PT Astra Serif"/>
          <w:b/>
          <w:color w:val="000000"/>
          <w:vertAlign w:val="superscript"/>
        </w:rPr>
        <w:t>30</w:t>
      </w:r>
      <w:r w:rsidRPr="000D74B6">
        <w:rPr>
          <w:rFonts w:ascii="PT Astra Serif" w:hAnsi="PT Astra Serif"/>
          <w:b/>
          <w:color w:val="000000"/>
        </w:rPr>
        <w:t xml:space="preserve"> до 17</w:t>
      </w:r>
      <w:r w:rsidRPr="000D74B6">
        <w:rPr>
          <w:rFonts w:ascii="PT Astra Serif" w:hAnsi="PT Astra Serif"/>
          <w:b/>
          <w:color w:val="000000"/>
          <w:vertAlign w:val="superscript"/>
        </w:rPr>
        <w:t xml:space="preserve">00 </w:t>
      </w:r>
      <w:r w:rsidRPr="000D74B6">
        <w:rPr>
          <w:rFonts w:ascii="PT Astra Serif" w:hAnsi="PT Astra Serif"/>
          <w:b/>
          <w:color w:val="000000"/>
        </w:rPr>
        <w:t>с</w:t>
      </w:r>
      <w:r w:rsidRPr="000D74B6">
        <w:rPr>
          <w:rFonts w:ascii="PT Astra Serif" w:hAnsi="PT Astra Serif"/>
          <w:b/>
          <w:bCs/>
          <w:color w:val="000000"/>
        </w:rPr>
        <w:t xml:space="preserve"> даты размещения извещения о проведении аукциона на официальном сайте торгов по </w:t>
      </w:r>
      <w:r w:rsidRPr="007C44AA">
        <w:rPr>
          <w:rFonts w:ascii="PT Astra Serif" w:hAnsi="PT Astra Serif"/>
          <w:b/>
          <w:bCs/>
        </w:rPr>
        <w:t>2</w:t>
      </w:r>
      <w:r w:rsidR="00C86939">
        <w:rPr>
          <w:rFonts w:ascii="PT Astra Serif" w:hAnsi="PT Astra Serif"/>
          <w:b/>
          <w:bCs/>
        </w:rPr>
        <w:t>5</w:t>
      </w:r>
      <w:r w:rsidRPr="007C44AA">
        <w:rPr>
          <w:rFonts w:ascii="PT Astra Serif" w:hAnsi="PT Astra Serif"/>
          <w:b/>
          <w:bCs/>
        </w:rPr>
        <w:t>.05</w:t>
      </w:r>
      <w:r w:rsidRPr="000D74B6">
        <w:rPr>
          <w:rFonts w:ascii="PT Astra Serif" w:hAnsi="PT Astra Serif"/>
          <w:b/>
          <w:bCs/>
          <w:color w:val="000000"/>
        </w:rPr>
        <w:t>.2022 включительно</w:t>
      </w:r>
      <w:r w:rsidR="00C86939">
        <w:rPr>
          <w:rFonts w:ascii="PT Astra Serif" w:hAnsi="PT Astra Serif"/>
          <w:b/>
          <w:bCs/>
          <w:color w:val="000000"/>
        </w:rPr>
        <w:t xml:space="preserve"> </w:t>
      </w:r>
      <w:r w:rsidRPr="000D74B6">
        <w:rPr>
          <w:rFonts w:ascii="PT Astra Serif" w:hAnsi="PT Astra Serif"/>
          <w:b/>
          <w:color w:val="000000"/>
        </w:rPr>
        <w:t xml:space="preserve">по адресу: г. Стрежевой, </w:t>
      </w:r>
      <w:r w:rsidRPr="000D74B6">
        <w:rPr>
          <w:rFonts w:ascii="PT Astra Serif" w:hAnsi="PT Astra Serif"/>
          <w:b/>
        </w:rPr>
        <w:t>улица Викулова, д. 1</w:t>
      </w:r>
      <w:r w:rsidRPr="000D74B6">
        <w:rPr>
          <w:rFonts w:ascii="PT Astra Serif" w:hAnsi="PT Astra Serif"/>
          <w:b/>
          <w:color w:val="000000"/>
        </w:rPr>
        <w:t xml:space="preserve">, кабинет приемной (2-ой этаж). </w:t>
      </w:r>
    </w:p>
    <w:p w:rsidR="000D74B6" w:rsidRPr="000D74B6" w:rsidRDefault="000D74B6" w:rsidP="00605DBC">
      <w:pPr>
        <w:pStyle w:val="ConsPlusNormal"/>
        <w:ind w:firstLine="540"/>
        <w:jc w:val="both"/>
        <w:rPr>
          <w:rFonts w:ascii="PT Astra Serif" w:hAnsi="PT Astra Serif"/>
          <w:color w:val="000000"/>
        </w:rPr>
      </w:pPr>
      <w:r w:rsidRPr="000D74B6">
        <w:rPr>
          <w:rFonts w:ascii="PT Astra Serif" w:hAnsi="PT Astra Serif"/>
          <w:b/>
          <w:color w:val="000000"/>
        </w:rPr>
        <w:t>Предоставление документации об аукционе, прием заявок</w:t>
      </w:r>
      <w:r w:rsidRPr="000D74B6">
        <w:rPr>
          <w:rFonts w:ascii="PT Astra Serif" w:hAnsi="PT Astra Serif"/>
          <w:b/>
          <w:bCs/>
          <w:color w:val="000000"/>
        </w:rPr>
        <w:t xml:space="preserve"> от заявителей осущест</w:t>
      </w:r>
      <w:r w:rsidR="007C44AA">
        <w:rPr>
          <w:rFonts w:ascii="PT Astra Serif" w:hAnsi="PT Astra Serif"/>
          <w:b/>
          <w:bCs/>
          <w:color w:val="000000"/>
        </w:rPr>
        <w:t>вляется в рабочие дни с 06</w:t>
      </w:r>
      <w:r w:rsidRPr="000D74B6">
        <w:rPr>
          <w:rFonts w:ascii="PT Astra Serif" w:hAnsi="PT Astra Serif"/>
          <w:b/>
          <w:bCs/>
          <w:color w:val="000000"/>
        </w:rPr>
        <w:t>.05.2022 до 10</w:t>
      </w:r>
      <w:r w:rsidRPr="000D74B6">
        <w:rPr>
          <w:rFonts w:ascii="PT Astra Serif" w:hAnsi="PT Astra Serif"/>
          <w:b/>
          <w:bCs/>
          <w:color w:val="000000"/>
          <w:vertAlign w:val="superscript"/>
        </w:rPr>
        <w:t>00</w:t>
      </w:r>
      <w:r w:rsidR="00974DF6">
        <w:rPr>
          <w:rFonts w:ascii="PT Astra Serif" w:hAnsi="PT Astra Serif"/>
          <w:b/>
          <w:bCs/>
          <w:color w:val="000000"/>
          <w:vertAlign w:val="superscript"/>
        </w:rPr>
        <w:t xml:space="preserve"> </w:t>
      </w:r>
      <w:r w:rsidR="007C44AA">
        <w:rPr>
          <w:rFonts w:ascii="PT Astra Serif" w:hAnsi="PT Astra Serif"/>
          <w:b/>
          <w:bCs/>
          <w:color w:val="000000"/>
        </w:rPr>
        <w:t>3</w:t>
      </w:r>
      <w:r w:rsidR="00974DF6">
        <w:rPr>
          <w:rFonts w:ascii="PT Astra Serif" w:hAnsi="PT Astra Serif"/>
          <w:b/>
          <w:bCs/>
          <w:color w:val="000000"/>
        </w:rPr>
        <w:t>0</w:t>
      </w:r>
      <w:r w:rsidRPr="000D74B6">
        <w:rPr>
          <w:rFonts w:ascii="PT Astra Serif" w:hAnsi="PT Astra Serif"/>
          <w:b/>
          <w:bCs/>
          <w:color w:val="000000"/>
        </w:rPr>
        <w:t xml:space="preserve">.05.2022 </w:t>
      </w:r>
      <w:r w:rsidRPr="000D74B6">
        <w:rPr>
          <w:rFonts w:ascii="PT Astra Serif" w:hAnsi="PT Astra Serif"/>
          <w:b/>
        </w:rPr>
        <w:t>(рабочее время с 8</w:t>
      </w:r>
      <w:r w:rsidRPr="000D74B6">
        <w:rPr>
          <w:rFonts w:ascii="PT Astra Serif" w:hAnsi="PT Astra Serif"/>
          <w:b/>
          <w:vertAlign w:val="superscript"/>
        </w:rPr>
        <w:t>30</w:t>
      </w:r>
      <w:r w:rsidRPr="000D74B6">
        <w:rPr>
          <w:rFonts w:ascii="PT Astra Serif" w:hAnsi="PT Astra Serif"/>
          <w:b/>
        </w:rPr>
        <w:t xml:space="preserve"> до 17</w:t>
      </w:r>
      <w:r w:rsidRPr="000D74B6">
        <w:rPr>
          <w:rFonts w:ascii="PT Astra Serif" w:hAnsi="PT Astra Serif"/>
          <w:b/>
          <w:vertAlign w:val="superscript"/>
        </w:rPr>
        <w:t>00</w:t>
      </w:r>
      <w:r w:rsidRPr="000D74B6">
        <w:rPr>
          <w:rFonts w:ascii="PT Astra Serif" w:hAnsi="PT Astra Serif"/>
          <w:b/>
        </w:rPr>
        <w:t>, пятница с 8</w:t>
      </w:r>
      <w:r w:rsidRPr="000D74B6">
        <w:rPr>
          <w:rFonts w:ascii="PT Astra Serif" w:hAnsi="PT Astra Serif"/>
          <w:b/>
          <w:vertAlign w:val="superscript"/>
        </w:rPr>
        <w:t>30</w:t>
      </w:r>
      <w:r w:rsidRPr="000D74B6">
        <w:rPr>
          <w:rFonts w:ascii="PT Astra Serif" w:hAnsi="PT Astra Serif"/>
          <w:b/>
        </w:rPr>
        <w:t xml:space="preserve"> до 15.</w:t>
      </w:r>
      <w:r w:rsidRPr="000D74B6">
        <w:rPr>
          <w:rFonts w:ascii="PT Astra Serif" w:hAnsi="PT Astra Serif"/>
          <w:b/>
          <w:vertAlign w:val="superscript"/>
        </w:rPr>
        <w:t>30</w:t>
      </w:r>
      <w:r w:rsidRPr="000D74B6">
        <w:rPr>
          <w:rFonts w:ascii="PT Astra Serif" w:hAnsi="PT Astra Serif"/>
          <w:b/>
        </w:rPr>
        <w:t xml:space="preserve">) </w:t>
      </w:r>
      <w:r w:rsidRPr="000D74B6">
        <w:rPr>
          <w:rFonts w:ascii="PT Astra Serif" w:hAnsi="PT Astra Serif"/>
          <w:b/>
          <w:color w:val="000000"/>
        </w:rPr>
        <w:t xml:space="preserve">по адресу: </w:t>
      </w:r>
      <w:r w:rsidR="007C44AA" w:rsidRPr="000D74B6">
        <w:rPr>
          <w:rFonts w:ascii="PT Astra Serif" w:hAnsi="PT Astra Serif"/>
          <w:b/>
          <w:color w:val="000000"/>
        </w:rPr>
        <w:t xml:space="preserve">г. Стрежевой, </w:t>
      </w:r>
      <w:r w:rsidR="007C44AA" w:rsidRPr="000D74B6">
        <w:rPr>
          <w:rFonts w:ascii="PT Astra Serif" w:hAnsi="PT Astra Serif"/>
          <w:b/>
        </w:rPr>
        <w:t>улица Викулова, д. 1</w:t>
      </w:r>
      <w:r w:rsidR="007C44AA" w:rsidRPr="000D74B6">
        <w:rPr>
          <w:rFonts w:ascii="PT Astra Serif" w:hAnsi="PT Astra Serif"/>
          <w:b/>
          <w:color w:val="000000"/>
        </w:rPr>
        <w:t>, кабинет приемной (2-ой этаж)</w:t>
      </w:r>
      <w:r w:rsidRPr="000D74B6">
        <w:rPr>
          <w:rFonts w:ascii="PT Astra Serif" w:hAnsi="PT Astra Serif"/>
          <w:b/>
          <w:color w:val="000000"/>
        </w:rPr>
        <w:t>.</w:t>
      </w:r>
    </w:p>
    <w:p w:rsidR="000D74B6" w:rsidRPr="000D74B6" w:rsidRDefault="000D74B6" w:rsidP="00605DBC">
      <w:pPr>
        <w:pStyle w:val="Default"/>
        <w:ind w:firstLine="540"/>
        <w:jc w:val="both"/>
        <w:rPr>
          <w:rFonts w:ascii="PT Astra Serif" w:hAnsi="PT Astra Serif"/>
        </w:rPr>
      </w:pPr>
      <w:r w:rsidRPr="000D74B6">
        <w:rPr>
          <w:rFonts w:ascii="PT Astra Serif" w:hAnsi="PT Astra Serif"/>
          <w:b/>
        </w:rPr>
        <w:t xml:space="preserve">Задаток считается перечисленным своевременно, если он будет зачислен на счет </w:t>
      </w:r>
      <w:r w:rsidRPr="007C44AA">
        <w:rPr>
          <w:rFonts w:ascii="PT Astra Serif" w:hAnsi="PT Astra Serif"/>
          <w:b/>
          <w:color w:val="auto"/>
        </w:rPr>
        <w:t xml:space="preserve">до </w:t>
      </w:r>
      <w:r w:rsidRPr="007C44AA">
        <w:rPr>
          <w:rFonts w:ascii="PT Astra Serif" w:hAnsi="PT Astra Serif"/>
          <w:b/>
          <w:bCs/>
          <w:color w:val="auto"/>
        </w:rPr>
        <w:t>10</w:t>
      </w:r>
      <w:r w:rsidRPr="007C44AA">
        <w:rPr>
          <w:rFonts w:ascii="PT Astra Serif" w:hAnsi="PT Astra Serif"/>
          <w:b/>
          <w:bCs/>
          <w:color w:val="auto"/>
          <w:vertAlign w:val="superscript"/>
        </w:rPr>
        <w:t>00</w:t>
      </w:r>
      <w:r w:rsidR="00974DF6">
        <w:rPr>
          <w:rFonts w:ascii="PT Astra Serif" w:hAnsi="PT Astra Serif"/>
          <w:b/>
          <w:bCs/>
          <w:color w:val="auto"/>
          <w:vertAlign w:val="superscript"/>
        </w:rPr>
        <w:t xml:space="preserve"> </w:t>
      </w:r>
      <w:r w:rsidR="007C44AA" w:rsidRPr="007C44AA">
        <w:rPr>
          <w:rFonts w:ascii="PT Astra Serif" w:hAnsi="PT Astra Serif"/>
          <w:b/>
          <w:bCs/>
          <w:color w:val="auto"/>
        </w:rPr>
        <w:t>3</w:t>
      </w:r>
      <w:r w:rsidR="00974DF6">
        <w:rPr>
          <w:rFonts w:ascii="PT Astra Serif" w:hAnsi="PT Astra Serif"/>
          <w:b/>
          <w:bCs/>
          <w:color w:val="auto"/>
        </w:rPr>
        <w:t>0</w:t>
      </w:r>
      <w:r w:rsidRPr="007C44AA">
        <w:rPr>
          <w:rFonts w:ascii="PT Astra Serif" w:hAnsi="PT Astra Serif"/>
          <w:b/>
          <w:bCs/>
          <w:color w:val="auto"/>
        </w:rPr>
        <w:t>.05.2022</w:t>
      </w:r>
      <w:r w:rsidR="000B2827">
        <w:rPr>
          <w:rFonts w:ascii="PT Astra Serif" w:hAnsi="PT Astra Serif"/>
          <w:b/>
          <w:bCs/>
          <w:color w:val="auto"/>
        </w:rPr>
        <w:t xml:space="preserve"> </w:t>
      </w:r>
      <w:bookmarkStart w:id="7" w:name="_GoBack"/>
      <w:bookmarkEnd w:id="7"/>
      <w:r w:rsidRPr="007C44AA">
        <w:rPr>
          <w:rFonts w:ascii="PT Astra Serif" w:hAnsi="PT Astra Serif"/>
          <w:b/>
          <w:color w:val="auto"/>
        </w:rPr>
        <w:t>включительно</w:t>
      </w:r>
      <w:r w:rsidRPr="000D74B6">
        <w:rPr>
          <w:rFonts w:ascii="PT Astra Serif" w:hAnsi="PT Astra Serif"/>
        </w:rPr>
        <w:t xml:space="preserve">. Сумма внесенного задатка победителем аукциона засчитывается в счет стоимости права аренды муниципального имущества. </w:t>
      </w:r>
    </w:p>
    <w:p w:rsidR="000D74B6" w:rsidRPr="00605DBC" w:rsidRDefault="000D74B6" w:rsidP="00605DBC">
      <w:pPr>
        <w:pStyle w:val="3"/>
        <w:ind w:right="-5" w:firstLine="540"/>
        <w:rPr>
          <w:rFonts w:ascii="PT Astra Serif" w:hAnsi="PT Astra Serif"/>
          <w:b/>
        </w:rPr>
      </w:pPr>
      <w:r w:rsidRPr="000D74B6">
        <w:rPr>
          <w:rFonts w:ascii="PT Astra Serif" w:eastAsia="Calibri" w:hAnsi="PT Astra Serif"/>
          <w:b/>
          <w:color w:val="000000"/>
          <w:lang w:eastAsia="en-US"/>
        </w:rPr>
        <w:t xml:space="preserve">Рассмотрение заявок на участие в аукционе, признание заявителей участниками </w:t>
      </w:r>
      <w:r w:rsidRPr="007C44AA">
        <w:rPr>
          <w:rFonts w:ascii="PT Astra Serif" w:hAnsi="PT Astra Serif"/>
          <w:b/>
        </w:rPr>
        <w:t xml:space="preserve">торгов состоится – </w:t>
      </w:r>
      <w:r w:rsidR="007C44AA" w:rsidRPr="007C44AA">
        <w:rPr>
          <w:rFonts w:ascii="PT Astra Serif" w:hAnsi="PT Astra Serif"/>
          <w:b/>
        </w:rPr>
        <w:t>3</w:t>
      </w:r>
      <w:r w:rsidR="00974DF6">
        <w:rPr>
          <w:rFonts w:ascii="PT Astra Serif" w:hAnsi="PT Astra Serif"/>
          <w:b/>
        </w:rPr>
        <w:t>0</w:t>
      </w:r>
      <w:r w:rsidRPr="007C44AA">
        <w:rPr>
          <w:rFonts w:ascii="PT Astra Serif" w:hAnsi="PT Astra Serif"/>
          <w:b/>
        </w:rPr>
        <w:t>.05.2022 в 10</w:t>
      </w:r>
      <w:r w:rsidR="007C44AA">
        <w:rPr>
          <w:rFonts w:ascii="PT Astra Serif" w:hAnsi="PT Astra Serif"/>
          <w:b/>
        </w:rPr>
        <w:t>.</w:t>
      </w:r>
      <w:r w:rsidRPr="007C44AA">
        <w:rPr>
          <w:rFonts w:ascii="PT Astra Serif" w:hAnsi="PT Astra Serif"/>
          <w:b/>
        </w:rPr>
        <w:t>00</w:t>
      </w:r>
      <w:r w:rsidR="00974DF6">
        <w:rPr>
          <w:rFonts w:ascii="PT Astra Serif" w:hAnsi="PT Astra Serif"/>
          <w:b/>
        </w:rPr>
        <w:t xml:space="preserve"> </w:t>
      </w:r>
      <w:r w:rsidRPr="000D74B6">
        <w:rPr>
          <w:rFonts w:ascii="PT Astra Serif" w:hAnsi="PT Astra Serif"/>
          <w:b/>
        </w:rPr>
        <w:t xml:space="preserve">по адресу: Томская область, г. Стрежевой, </w:t>
      </w:r>
      <w:r w:rsidR="007C44AA" w:rsidRPr="007C44AA">
        <w:rPr>
          <w:rFonts w:ascii="PT Astra Serif" w:hAnsi="PT Astra Serif"/>
          <w:b/>
        </w:rPr>
        <w:t xml:space="preserve">улица </w:t>
      </w:r>
      <w:r w:rsidR="00DB4F75">
        <w:rPr>
          <w:rFonts w:ascii="PT Astra Serif" w:hAnsi="PT Astra Serif"/>
          <w:b/>
        </w:rPr>
        <w:t>Коммунальная</w:t>
      </w:r>
      <w:r w:rsidR="007C44AA" w:rsidRPr="007C44AA">
        <w:rPr>
          <w:rFonts w:ascii="PT Astra Serif" w:hAnsi="PT Astra Serif"/>
          <w:b/>
        </w:rPr>
        <w:t>, д</w:t>
      </w:r>
      <w:r w:rsidR="007C44AA" w:rsidRPr="00605DBC">
        <w:rPr>
          <w:rFonts w:ascii="PT Astra Serif" w:hAnsi="PT Astra Serif"/>
        </w:rPr>
        <w:t xml:space="preserve">. </w:t>
      </w:r>
      <w:r w:rsidR="007C44AA" w:rsidRPr="00605DBC">
        <w:rPr>
          <w:rFonts w:ascii="PT Astra Serif" w:hAnsi="PT Astra Serif"/>
          <w:b/>
        </w:rPr>
        <w:t>1</w:t>
      </w:r>
      <w:r w:rsidR="00DB4F75">
        <w:rPr>
          <w:rFonts w:ascii="PT Astra Serif" w:hAnsi="PT Astra Serif"/>
          <w:b/>
        </w:rPr>
        <w:t>/1</w:t>
      </w:r>
      <w:r w:rsidR="007C44AA" w:rsidRPr="00605DBC">
        <w:rPr>
          <w:rFonts w:ascii="PT Astra Serif" w:hAnsi="PT Astra Serif"/>
          <w:b/>
        </w:rPr>
        <w:t xml:space="preserve">, кабинет </w:t>
      </w:r>
      <w:r w:rsidR="00195C5B">
        <w:rPr>
          <w:rFonts w:ascii="PT Astra Serif" w:hAnsi="PT Astra Serif"/>
          <w:b/>
        </w:rPr>
        <w:t>– актовый зал</w:t>
      </w:r>
      <w:r w:rsidR="007C44AA" w:rsidRPr="00605DBC">
        <w:rPr>
          <w:rFonts w:ascii="PT Astra Serif" w:hAnsi="PT Astra Serif"/>
          <w:b/>
        </w:rPr>
        <w:t xml:space="preserve"> (</w:t>
      </w:r>
      <w:r w:rsidR="00195C5B">
        <w:rPr>
          <w:rFonts w:ascii="PT Astra Serif" w:hAnsi="PT Astra Serif"/>
          <w:b/>
        </w:rPr>
        <w:t>1</w:t>
      </w:r>
      <w:r w:rsidR="007C44AA" w:rsidRPr="00605DBC">
        <w:rPr>
          <w:rFonts w:ascii="PT Astra Serif" w:hAnsi="PT Astra Serif"/>
          <w:b/>
        </w:rPr>
        <w:t>-</w:t>
      </w:r>
      <w:r w:rsidR="00195C5B">
        <w:rPr>
          <w:rFonts w:ascii="PT Astra Serif" w:hAnsi="PT Astra Serif"/>
          <w:b/>
        </w:rPr>
        <w:t>ы</w:t>
      </w:r>
      <w:r w:rsidR="007C44AA" w:rsidRPr="00605DBC">
        <w:rPr>
          <w:rFonts w:ascii="PT Astra Serif" w:hAnsi="PT Astra Serif"/>
          <w:b/>
        </w:rPr>
        <w:t>й этаж).</w:t>
      </w:r>
    </w:p>
    <w:p w:rsidR="000D74B6" w:rsidRPr="00605DBC" w:rsidRDefault="000D74B6" w:rsidP="00605DBC">
      <w:pPr>
        <w:pStyle w:val="3"/>
        <w:ind w:right="-5" w:firstLine="540"/>
        <w:rPr>
          <w:rFonts w:ascii="PT Astra Serif" w:hAnsi="PT Astra Serif"/>
          <w:b/>
        </w:rPr>
      </w:pPr>
      <w:r w:rsidRPr="00605DBC">
        <w:rPr>
          <w:rFonts w:ascii="PT Astra Serif" w:hAnsi="PT Astra Serif"/>
          <w:b/>
        </w:rPr>
        <w:t xml:space="preserve">Телефон для справок: </w:t>
      </w:r>
      <w:r w:rsidR="007C44AA" w:rsidRPr="00605DBC">
        <w:rPr>
          <w:rFonts w:ascii="PT Astra Serif" w:hAnsi="PT Astra Serif"/>
          <w:b/>
        </w:rPr>
        <w:t>5</w:t>
      </w:r>
      <w:r w:rsidRPr="00605DBC">
        <w:rPr>
          <w:rFonts w:ascii="PT Astra Serif" w:hAnsi="PT Astra Serif"/>
          <w:b/>
        </w:rPr>
        <w:t>-</w:t>
      </w:r>
      <w:r w:rsidR="007C44AA" w:rsidRPr="00605DBC">
        <w:rPr>
          <w:rFonts w:ascii="PT Astra Serif" w:hAnsi="PT Astra Serif"/>
          <w:b/>
        </w:rPr>
        <w:t>72</w:t>
      </w:r>
      <w:r w:rsidRPr="00605DBC">
        <w:rPr>
          <w:rFonts w:ascii="PT Astra Serif" w:hAnsi="PT Astra Serif"/>
          <w:b/>
        </w:rPr>
        <w:t>-</w:t>
      </w:r>
      <w:r w:rsidR="007C44AA" w:rsidRPr="00605DBC">
        <w:rPr>
          <w:rFonts w:ascii="PT Astra Serif" w:hAnsi="PT Astra Serif"/>
          <w:b/>
        </w:rPr>
        <w:t>99</w:t>
      </w:r>
      <w:r w:rsidRPr="00605DBC">
        <w:rPr>
          <w:rFonts w:ascii="PT Astra Serif" w:hAnsi="PT Astra Serif"/>
          <w:b/>
        </w:rPr>
        <w:t xml:space="preserve">. Наш адрес: г. Стрежевой, </w:t>
      </w:r>
      <w:r w:rsidR="00605DBC" w:rsidRPr="00605DBC">
        <w:rPr>
          <w:rFonts w:ascii="PT Astra Serif" w:hAnsi="PT Astra Serif"/>
          <w:b/>
        </w:rPr>
        <w:t>улица Викулова, д. 1, кабинет приемной (2-ой этаж)</w:t>
      </w:r>
      <w:r w:rsidRPr="00605DBC">
        <w:rPr>
          <w:rFonts w:ascii="PT Astra Serif" w:hAnsi="PT Astra Serif"/>
          <w:b/>
        </w:rPr>
        <w:t xml:space="preserve">, (рабочее время </w:t>
      </w:r>
      <w:r w:rsidR="00605DBC" w:rsidRPr="00605DBC">
        <w:rPr>
          <w:rFonts w:ascii="PT Astra Serif" w:hAnsi="PT Astra Serif"/>
          <w:b/>
        </w:rPr>
        <w:t xml:space="preserve">рабочее время с </w:t>
      </w:r>
      <w:r w:rsidR="00755022">
        <w:rPr>
          <w:rFonts w:ascii="PT Astra Serif" w:hAnsi="PT Astra Serif"/>
          <w:b/>
        </w:rPr>
        <w:t>0</w:t>
      </w:r>
      <w:r w:rsidR="00605DBC" w:rsidRPr="00605DBC">
        <w:rPr>
          <w:rFonts w:ascii="PT Astra Serif" w:hAnsi="PT Astra Serif"/>
          <w:b/>
        </w:rPr>
        <w:t>8</w:t>
      </w:r>
      <w:r w:rsidR="00755022">
        <w:rPr>
          <w:rFonts w:ascii="PT Astra Serif" w:hAnsi="PT Astra Serif"/>
          <w:b/>
        </w:rPr>
        <w:t>.</w:t>
      </w:r>
      <w:r w:rsidR="00605DBC" w:rsidRPr="00605DBC">
        <w:rPr>
          <w:rFonts w:ascii="PT Astra Serif" w:hAnsi="PT Astra Serif"/>
          <w:b/>
        </w:rPr>
        <w:t>30 до 17</w:t>
      </w:r>
      <w:r w:rsidR="00755022">
        <w:rPr>
          <w:rFonts w:ascii="PT Astra Serif" w:hAnsi="PT Astra Serif"/>
          <w:b/>
        </w:rPr>
        <w:t>.</w:t>
      </w:r>
      <w:r w:rsidR="00605DBC" w:rsidRPr="00605DBC">
        <w:rPr>
          <w:rFonts w:ascii="PT Astra Serif" w:hAnsi="PT Astra Serif"/>
          <w:b/>
        </w:rPr>
        <w:t xml:space="preserve">00, пятница с </w:t>
      </w:r>
      <w:r w:rsidR="00755022">
        <w:rPr>
          <w:rFonts w:ascii="PT Astra Serif" w:hAnsi="PT Astra Serif"/>
          <w:b/>
        </w:rPr>
        <w:t>0</w:t>
      </w:r>
      <w:r w:rsidR="00605DBC" w:rsidRPr="00605DBC">
        <w:rPr>
          <w:rFonts w:ascii="PT Astra Serif" w:hAnsi="PT Astra Serif"/>
          <w:b/>
        </w:rPr>
        <w:t>8</w:t>
      </w:r>
      <w:r w:rsidR="00755022">
        <w:rPr>
          <w:rFonts w:ascii="PT Astra Serif" w:hAnsi="PT Astra Serif"/>
          <w:b/>
        </w:rPr>
        <w:t>.</w:t>
      </w:r>
      <w:r w:rsidR="00605DBC" w:rsidRPr="00605DBC">
        <w:rPr>
          <w:rFonts w:ascii="PT Astra Serif" w:hAnsi="PT Astra Serif"/>
          <w:b/>
        </w:rPr>
        <w:t>30 до 15.30</w:t>
      </w:r>
      <w:r w:rsidRPr="00605DBC">
        <w:rPr>
          <w:rFonts w:ascii="PT Astra Serif" w:hAnsi="PT Astra Serif"/>
          <w:b/>
        </w:rPr>
        <w:t xml:space="preserve">), электронный адрес: </w:t>
      </w:r>
      <w:r w:rsidR="00605DBC" w:rsidRPr="00605DBC">
        <w:rPr>
          <w:rFonts w:ascii="PT Astra Serif" w:hAnsi="PT Astra Serif"/>
          <w:b/>
        </w:rPr>
        <w:t>shkola6@guostrj.ru</w:t>
      </w:r>
      <w:r w:rsidRPr="00605DBC">
        <w:rPr>
          <w:rFonts w:ascii="PT Astra Serif" w:hAnsi="PT Astra Serif"/>
          <w:b/>
        </w:rPr>
        <w:t xml:space="preserve">. </w:t>
      </w:r>
    </w:p>
    <w:p w:rsidR="000D74B6" w:rsidRPr="00605DBC" w:rsidRDefault="000D74B6" w:rsidP="00605DBC">
      <w:pPr>
        <w:pStyle w:val="3"/>
        <w:ind w:right="-5" w:firstLine="540"/>
        <w:rPr>
          <w:rFonts w:ascii="PT Astra Serif" w:hAnsi="PT Astra Serif"/>
        </w:rPr>
      </w:pPr>
      <w:r w:rsidRPr="00605DBC">
        <w:rPr>
          <w:rFonts w:ascii="PT Astra Serif" w:hAnsi="PT Astra Serif"/>
        </w:rPr>
        <w:t>Сайт органов местного самоуправления (городской округ Стрежевой)</w:t>
      </w:r>
      <w:r w:rsidRPr="00605DBC">
        <w:rPr>
          <w:rFonts w:ascii="PT Astra Serif" w:hAnsi="PT Astra Serif"/>
          <w:spacing w:val="3"/>
        </w:rPr>
        <w:t>:</w:t>
      </w:r>
      <w:r w:rsidR="00605DBC" w:rsidRPr="00605DBC">
        <w:rPr>
          <w:rFonts w:ascii="PT Astra Serif" w:hAnsi="PT Astra Serif"/>
        </w:rPr>
        <w:t xml:space="preserve"> https://www.guostrj.ru (раздел: «деятельность/торги - аренда муниципального имущества»)</w:t>
      </w:r>
      <w:r w:rsidRPr="00605DBC">
        <w:rPr>
          <w:rFonts w:ascii="PT Astra Serif" w:hAnsi="PT Astra Serif"/>
        </w:rPr>
        <w:t xml:space="preserve">. </w:t>
      </w:r>
    </w:p>
    <w:p w:rsidR="000D74B6" w:rsidRPr="000D74B6" w:rsidRDefault="000D74B6" w:rsidP="00605DBC">
      <w:pPr>
        <w:tabs>
          <w:tab w:val="left" w:pos="993"/>
        </w:tabs>
        <w:ind w:firstLine="540"/>
        <w:jc w:val="both"/>
        <w:rPr>
          <w:rFonts w:ascii="PT Astra Serif" w:hAnsi="PT Astra Serif"/>
          <w:color w:val="000000" w:themeColor="text1"/>
        </w:rPr>
      </w:pPr>
      <w:r w:rsidRPr="000D74B6">
        <w:rPr>
          <w:rFonts w:ascii="PT Astra Serif" w:hAnsi="PT Astra Serif"/>
          <w:color w:val="000000"/>
        </w:rPr>
        <w:t xml:space="preserve">Сайт </w:t>
      </w:r>
      <w:r w:rsidRPr="000D74B6">
        <w:rPr>
          <w:rFonts w:ascii="PT Astra Serif" w:hAnsi="PT Astra Serif"/>
          <w:color w:val="000000" w:themeColor="text1"/>
        </w:rPr>
        <w:t>Российской Федерации: http://www.torgi.gov.ru.</w:t>
      </w:r>
    </w:p>
    <w:p w:rsidR="009776DA" w:rsidRPr="000D74B6" w:rsidRDefault="009776DA" w:rsidP="00605DBC">
      <w:pPr>
        <w:tabs>
          <w:tab w:val="left" w:pos="993"/>
        </w:tabs>
        <w:ind w:firstLine="540"/>
        <w:jc w:val="both"/>
        <w:rPr>
          <w:rFonts w:ascii="PT Astra Serif" w:hAnsi="PT Astra Serif"/>
          <w:color w:val="000000" w:themeColor="text1"/>
        </w:rPr>
      </w:pPr>
      <w:r w:rsidRPr="000D74B6">
        <w:rPr>
          <w:rFonts w:ascii="PT Astra Serif" w:hAnsi="PT Astra Serif"/>
          <w:color w:val="000000" w:themeColor="text1"/>
        </w:rPr>
        <w:t>В соответствии со статьей 437 Гражданского кодекса Российской Федерации, 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w:t>
      </w:r>
    </w:p>
    <w:p w:rsidR="009776DA" w:rsidRPr="000D74B6" w:rsidRDefault="009776DA" w:rsidP="00605DBC">
      <w:pPr>
        <w:tabs>
          <w:tab w:val="left" w:pos="993"/>
        </w:tabs>
        <w:ind w:firstLine="709"/>
        <w:jc w:val="both"/>
        <w:rPr>
          <w:rFonts w:ascii="PT Astra Serif" w:hAnsi="PT Astra Serif"/>
          <w:color w:val="000000" w:themeColor="text1"/>
        </w:rPr>
      </w:pPr>
      <w:r w:rsidRPr="000D74B6">
        <w:rPr>
          <w:rFonts w:ascii="PT Astra Serif" w:hAnsi="PT Astra Serif"/>
          <w:color w:val="000000" w:themeColor="text1"/>
        </w:rPr>
        <w:t>Проект договора должен быть подписан не ранее десяти дней со дня размещения на официальном сайте торгов протокола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w:t>
      </w:r>
    </w:p>
    <w:p w:rsidR="00B61DC6" w:rsidRPr="000D74B6" w:rsidRDefault="009776DA" w:rsidP="00605DBC">
      <w:pPr>
        <w:tabs>
          <w:tab w:val="left" w:pos="993"/>
        </w:tabs>
        <w:ind w:firstLine="709"/>
        <w:jc w:val="both"/>
        <w:rPr>
          <w:rFonts w:ascii="PT Astra Serif" w:hAnsi="PT Astra Serif"/>
        </w:rPr>
      </w:pPr>
      <w:r w:rsidRPr="000D74B6">
        <w:rPr>
          <w:rFonts w:ascii="PT Astra Serif" w:hAnsi="PT Astra Serif"/>
          <w:color w:val="000000" w:themeColor="text1"/>
        </w:rPr>
        <w:t xml:space="preserve">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 </w:t>
      </w:r>
      <w:r w:rsidR="00972405" w:rsidRPr="000D74B6">
        <w:rPr>
          <w:rFonts w:ascii="PT Astra Serif" w:hAnsi="PT Astra Serif"/>
          <w:color w:val="000000" w:themeColor="text1"/>
        </w:rPr>
        <w:t>А</w:t>
      </w:r>
      <w:r w:rsidR="00972405" w:rsidRPr="000D74B6">
        <w:rPr>
          <w:rFonts w:ascii="PT Astra Serif" w:hAnsi="PT Astra Serif"/>
          <w:bCs/>
          <w:color w:val="000000" w:themeColor="text1"/>
        </w:rPr>
        <w:t xml:space="preserve">рендуемое Имущество, не подлежит </w:t>
      </w:r>
      <w:r w:rsidR="0020357D" w:rsidRPr="000D74B6">
        <w:rPr>
          <w:rFonts w:ascii="PT Astra Serif" w:hAnsi="PT Astra Serif"/>
          <w:bCs/>
          <w:color w:val="000000" w:themeColor="text1"/>
        </w:rPr>
        <w:t>сдаче,</w:t>
      </w:r>
      <w:r w:rsidR="00972405" w:rsidRPr="000D74B6">
        <w:rPr>
          <w:rFonts w:ascii="PT Astra Serif" w:hAnsi="PT Astra Serif"/>
          <w:bCs/>
          <w:color w:val="000000" w:themeColor="text1"/>
        </w:rPr>
        <w:t xml:space="preserve"> как в целом, так и частично в субаренду третьим </w:t>
      </w:r>
      <w:proofErr w:type="spellStart"/>
      <w:proofErr w:type="gramStart"/>
      <w:r w:rsidR="00972405" w:rsidRPr="000D74B6">
        <w:rPr>
          <w:rFonts w:ascii="PT Astra Serif" w:hAnsi="PT Astra Serif"/>
          <w:bCs/>
          <w:color w:val="000000" w:themeColor="text1"/>
        </w:rPr>
        <w:t>лицам.</w:t>
      </w:r>
      <w:r w:rsidR="00374916" w:rsidRPr="000D74B6">
        <w:rPr>
          <w:rFonts w:ascii="PT Astra Serif" w:hAnsi="PT Astra Serif"/>
          <w:bCs/>
          <w:color w:val="000000" w:themeColor="text1"/>
        </w:rPr>
        <w:t>Цена</w:t>
      </w:r>
      <w:proofErr w:type="spellEnd"/>
      <w:proofErr w:type="gramEnd"/>
      <w:r w:rsidR="00374916" w:rsidRPr="000D74B6">
        <w:rPr>
          <w:rFonts w:ascii="PT Astra Serif" w:hAnsi="PT Astra Serif"/>
          <w:bCs/>
          <w:color w:val="000000" w:themeColor="text1"/>
        </w:rPr>
        <w:t xml:space="preserve"> договора (цена лота) не может быть пересмотрена сторонами.</w:t>
      </w:r>
      <w:r w:rsidR="00B61DC6" w:rsidRPr="000D74B6">
        <w:rPr>
          <w:rFonts w:ascii="PT Astra Serif" w:hAnsi="PT Astra Serif"/>
        </w:rPr>
        <w:t xml:space="preserve"> Если состояние возвращаемого Имущества на момент окончания срока </w:t>
      </w:r>
      <w:proofErr w:type="gramStart"/>
      <w:r w:rsidR="00B61DC6" w:rsidRPr="000D74B6">
        <w:rPr>
          <w:rFonts w:ascii="PT Astra Serif" w:hAnsi="PT Astra Serif"/>
        </w:rPr>
        <w:t>договора</w:t>
      </w:r>
      <w:proofErr w:type="gramEnd"/>
      <w:r w:rsidR="00B61DC6" w:rsidRPr="000D74B6">
        <w:rPr>
          <w:rFonts w:ascii="PT Astra Serif" w:hAnsi="PT Astra Serif"/>
        </w:rPr>
        <w:t xml:space="preserve"> хуже предусмотренного </w:t>
      </w:r>
      <w:r w:rsidR="002701E4" w:rsidRPr="000D74B6">
        <w:rPr>
          <w:rFonts w:ascii="PT Astra Serif" w:hAnsi="PT Astra Serif"/>
        </w:rPr>
        <w:t>д</w:t>
      </w:r>
      <w:r w:rsidR="00B61DC6" w:rsidRPr="000D74B6">
        <w:rPr>
          <w:rFonts w:ascii="PT Astra Serif" w:hAnsi="PT Astra Serif"/>
        </w:rPr>
        <w:t>оговором по вине Арендатора, то последний возмещает Арендодателю причиненный материальный ущерб в соответствии с действующим законодательством Российской Федерации.</w:t>
      </w:r>
    </w:p>
    <w:p w:rsidR="009776DA" w:rsidRPr="000D74B6" w:rsidRDefault="001B2550" w:rsidP="00605DBC">
      <w:pPr>
        <w:autoSpaceDE w:val="0"/>
        <w:autoSpaceDN w:val="0"/>
        <w:adjustRightInd w:val="0"/>
        <w:ind w:firstLine="540"/>
        <w:jc w:val="both"/>
        <w:rPr>
          <w:rFonts w:ascii="PT Astra Serif" w:hAnsi="PT Astra Serif"/>
          <w:color w:val="000000" w:themeColor="text1"/>
        </w:rPr>
      </w:pPr>
      <w:r w:rsidRPr="000D74B6">
        <w:rPr>
          <w:rFonts w:ascii="PT Astra Serif" w:hAnsi="PT Astra Serif"/>
          <w:color w:val="000000" w:themeColor="text1"/>
        </w:rPr>
        <w:t>Приложение к документации об аукционе:</w:t>
      </w:r>
    </w:p>
    <w:p w:rsidR="001B2550" w:rsidRPr="000D74B6" w:rsidRDefault="001B2550" w:rsidP="00605DBC">
      <w:pPr>
        <w:pStyle w:val="ab"/>
        <w:numPr>
          <w:ilvl w:val="0"/>
          <w:numId w:val="1"/>
        </w:numPr>
        <w:autoSpaceDE w:val="0"/>
        <w:autoSpaceDN w:val="0"/>
        <w:adjustRightInd w:val="0"/>
        <w:ind w:hanging="294"/>
        <w:jc w:val="both"/>
        <w:rPr>
          <w:rFonts w:ascii="PT Astra Serif" w:hAnsi="PT Astra Serif"/>
          <w:color w:val="000000" w:themeColor="text1"/>
        </w:rPr>
      </w:pPr>
      <w:r w:rsidRPr="000D74B6">
        <w:rPr>
          <w:rFonts w:ascii="PT Astra Serif" w:hAnsi="PT Astra Serif"/>
          <w:color w:val="000000" w:themeColor="text1"/>
        </w:rPr>
        <w:t xml:space="preserve">заявка на участие в аукционе; </w:t>
      </w:r>
    </w:p>
    <w:p w:rsidR="0026609F" w:rsidRPr="000D74B6" w:rsidRDefault="001B2550" w:rsidP="00605DBC">
      <w:pPr>
        <w:pStyle w:val="ab"/>
        <w:numPr>
          <w:ilvl w:val="0"/>
          <w:numId w:val="1"/>
        </w:numPr>
        <w:autoSpaceDE w:val="0"/>
        <w:autoSpaceDN w:val="0"/>
        <w:adjustRightInd w:val="0"/>
        <w:ind w:left="0" w:firstLine="426"/>
        <w:jc w:val="both"/>
        <w:rPr>
          <w:rFonts w:ascii="PT Astra Serif" w:hAnsi="PT Astra Serif"/>
        </w:rPr>
      </w:pPr>
      <w:r w:rsidRPr="000D74B6">
        <w:rPr>
          <w:rFonts w:ascii="PT Astra Serif" w:hAnsi="PT Astra Serif"/>
          <w:color w:val="000000" w:themeColor="text1"/>
        </w:rPr>
        <w:t>проект договор</w:t>
      </w:r>
      <w:r w:rsidR="002B0FF8" w:rsidRPr="000D74B6">
        <w:rPr>
          <w:rFonts w:ascii="PT Astra Serif" w:hAnsi="PT Astra Serif"/>
          <w:color w:val="000000" w:themeColor="text1"/>
        </w:rPr>
        <w:t>а</w:t>
      </w:r>
      <w:r w:rsidRPr="000D74B6">
        <w:rPr>
          <w:rFonts w:ascii="PT Astra Serif" w:hAnsi="PT Astra Serif"/>
          <w:color w:val="000000" w:themeColor="text1"/>
        </w:rPr>
        <w:t xml:space="preserve"> аренды </w:t>
      </w:r>
      <w:r w:rsidR="000A3AAA">
        <w:rPr>
          <w:rFonts w:ascii="PT Astra Serif" w:hAnsi="PT Astra Serif"/>
          <w:color w:val="000000" w:themeColor="text1"/>
        </w:rPr>
        <w:t>не</w:t>
      </w:r>
      <w:r w:rsidR="00A049BB" w:rsidRPr="000D74B6">
        <w:rPr>
          <w:rFonts w:ascii="PT Astra Serif" w:hAnsi="PT Astra Serif"/>
          <w:color w:val="000000" w:themeColor="text1"/>
        </w:rPr>
        <w:t>движимого имущества, являющегося муниципальной собственностью</w:t>
      </w:r>
      <w:r w:rsidR="00FD0ACB" w:rsidRPr="000D74B6">
        <w:rPr>
          <w:rFonts w:ascii="PT Astra Serif" w:hAnsi="PT Astra Serif"/>
          <w:color w:val="000000" w:themeColor="text1"/>
        </w:rPr>
        <w:t>.</w:t>
      </w:r>
    </w:p>
    <w:p w:rsidR="009776DA" w:rsidRPr="000D74B6" w:rsidRDefault="009776DA" w:rsidP="00605DBC">
      <w:pPr>
        <w:pStyle w:val="1"/>
        <w:ind w:firstLine="426"/>
        <w:jc w:val="both"/>
        <w:rPr>
          <w:rFonts w:ascii="PT Astra Serif" w:hAnsi="PT Astra Serif"/>
          <w:b/>
          <w:color w:val="000000" w:themeColor="text1"/>
          <w:sz w:val="24"/>
        </w:rPr>
      </w:pPr>
      <w:r w:rsidRPr="000D74B6">
        <w:rPr>
          <w:rFonts w:ascii="PT Astra Serif" w:hAnsi="PT Astra Serif"/>
          <w:b/>
          <w:color w:val="000000" w:themeColor="text1"/>
          <w:sz w:val="24"/>
        </w:rPr>
        <w:t>Выдержки из Правил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утвержденных Приказом Федеральной антимонопольной службы от 10.02.2010 № 67.</w:t>
      </w:r>
    </w:p>
    <w:p w:rsidR="009776DA" w:rsidRPr="000D74B6" w:rsidRDefault="009776DA" w:rsidP="00605DBC">
      <w:pPr>
        <w:pStyle w:val="1"/>
        <w:jc w:val="both"/>
        <w:rPr>
          <w:rFonts w:ascii="PT Astra Serif" w:hAnsi="PT Astra Serif"/>
          <w:b/>
          <w:color w:val="000000" w:themeColor="text1"/>
          <w:sz w:val="24"/>
        </w:rPr>
      </w:pPr>
      <w:bookmarkStart w:id="8" w:name="sub_11900"/>
      <w:r w:rsidRPr="000D74B6">
        <w:rPr>
          <w:rFonts w:ascii="PT Astra Serif" w:hAnsi="PT Astra Serif"/>
          <w:b/>
          <w:color w:val="000000" w:themeColor="text1"/>
          <w:sz w:val="24"/>
        </w:rPr>
        <w:t xml:space="preserve">       XIX. Порядок рассмотрения заявок на участие в аукционе</w:t>
      </w:r>
    </w:p>
    <w:p w:rsidR="009776DA" w:rsidRPr="000D74B6" w:rsidRDefault="009776DA" w:rsidP="00605DBC">
      <w:pPr>
        <w:jc w:val="both"/>
        <w:rPr>
          <w:rFonts w:ascii="PT Astra Serif" w:hAnsi="PT Astra Serif"/>
          <w:color w:val="000000" w:themeColor="text1"/>
        </w:rPr>
      </w:pPr>
      <w:bookmarkStart w:id="9" w:name="sub_10130"/>
      <w:bookmarkEnd w:id="8"/>
      <w:r w:rsidRPr="000D74B6">
        <w:rPr>
          <w:rFonts w:ascii="PT Astra Serif" w:hAnsi="PT Astra Serif"/>
          <w:color w:val="000000" w:themeColor="text1"/>
        </w:rPr>
        <w:t xml:space="preserve">130. Аукционная комиссия рассматривает заявки на участие в аукционе на предмет соответствия требованиям, установленным документацией об аукционе, и соответствия заявителей требованиям, установленным </w:t>
      </w:r>
      <w:hyperlink w:anchor="sub_1018" w:history="1">
        <w:r w:rsidRPr="000D74B6">
          <w:rPr>
            <w:rStyle w:val="a6"/>
            <w:rFonts w:ascii="PT Astra Serif" w:hAnsi="PT Astra Serif"/>
            <w:color w:val="000000" w:themeColor="text1"/>
          </w:rPr>
          <w:t>пунктом 18</w:t>
        </w:r>
      </w:hyperlink>
      <w:r w:rsidRPr="000D74B6">
        <w:rPr>
          <w:rFonts w:ascii="PT Astra Serif" w:hAnsi="PT Astra Serif"/>
          <w:color w:val="000000" w:themeColor="text1"/>
        </w:rPr>
        <w:t xml:space="preserve"> настоящих Правил.</w:t>
      </w:r>
    </w:p>
    <w:p w:rsidR="009776DA" w:rsidRPr="000D74B6" w:rsidRDefault="009776DA" w:rsidP="00605DBC">
      <w:pPr>
        <w:jc w:val="both"/>
        <w:rPr>
          <w:rFonts w:ascii="PT Astra Serif" w:hAnsi="PT Astra Serif"/>
          <w:color w:val="000000" w:themeColor="text1"/>
        </w:rPr>
      </w:pPr>
      <w:bookmarkStart w:id="10" w:name="sub_10131"/>
      <w:bookmarkEnd w:id="9"/>
      <w:r w:rsidRPr="000D74B6">
        <w:rPr>
          <w:rFonts w:ascii="PT Astra Serif" w:hAnsi="PT Astra Serif"/>
          <w:color w:val="000000" w:themeColor="text1"/>
        </w:rPr>
        <w:t>131. Срок рассмотрения заявок на участие в аукционе не может превышать десяти дней с даты окончания срока подачи заявок.</w:t>
      </w:r>
    </w:p>
    <w:p w:rsidR="009776DA" w:rsidRPr="000D74B6" w:rsidRDefault="009776DA" w:rsidP="00605DBC">
      <w:pPr>
        <w:jc w:val="both"/>
        <w:rPr>
          <w:rFonts w:ascii="PT Astra Serif" w:hAnsi="PT Astra Serif"/>
          <w:color w:val="000000" w:themeColor="text1"/>
        </w:rPr>
      </w:pPr>
      <w:bookmarkStart w:id="11" w:name="sub_10132"/>
      <w:bookmarkEnd w:id="10"/>
      <w:r w:rsidRPr="000D74B6">
        <w:rPr>
          <w:rFonts w:ascii="PT Astra Serif" w:hAnsi="PT Astra Serif"/>
          <w:color w:val="000000" w:themeColor="text1"/>
        </w:rPr>
        <w:t>132. В случае установления факта подачи одним заявителем двух и более заявок на участие в аукционе в отношении одного и того же лота при условии, что поданные ранее заявки таким заявителем не отозваны, все заявки на участие в аукционе такого заявителя, поданные в отношении данного лота, не рассматриваются и возвращаются такому заявителю.</w:t>
      </w:r>
    </w:p>
    <w:p w:rsidR="009776DA" w:rsidRPr="000D74B6" w:rsidRDefault="009776DA" w:rsidP="00605DBC">
      <w:pPr>
        <w:jc w:val="both"/>
        <w:rPr>
          <w:rFonts w:ascii="PT Astra Serif" w:hAnsi="PT Astra Serif"/>
          <w:color w:val="000000" w:themeColor="text1"/>
        </w:rPr>
      </w:pPr>
      <w:bookmarkStart w:id="12" w:name="sub_10133"/>
      <w:bookmarkEnd w:id="11"/>
      <w:r w:rsidRPr="000D74B6">
        <w:rPr>
          <w:rFonts w:ascii="PT Astra Serif" w:hAnsi="PT Astra Serif"/>
          <w:color w:val="000000" w:themeColor="text1"/>
        </w:rPr>
        <w:t xml:space="preserve">133. На основании результатов рассмотрения заявок на участие в аукционе аукционной комиссией принимается решение о допуске к участию в аукционе заявителя и о признании заявителя участником аукциона или об отказе в допуске такого заявителя к участию в аукционе в порядке и по основаниям, предусмотренным </w:t>
      </w:r>
      <w:hyperlink w:anchor="sub_1024" w:history="1">
        <w:r w:rsidRPr="000D74B6">
          <w:rPr>
            <w:rStyle w:val="a6"/>
            <w:rFonts w:ascii="PT Astra Serif" w:hAnsi="PT Astra Serif"/>
            <w:color w:val="000000" w:themeColor="text1"/>
          </w:rPr>
          <w:t>пунктами 24-26</w:t>
        </w:r>
      </w:hyperlink>
      <w:r w:rsidRPr="000D74B6">
        <w:rPr>
          <w:rFonts w:ascii="PT Astra Serif" w:hAnsi="PT Astra Serif"/>
          <w:color w:val="000000" w:themeColor="text1"/>
        </w:rPr>
        <w:t xml:space="preserve"> настоящих Правил, которое оформляется протоколом рассмотрения заявок на участие в аукционе. Протокол ведется аукционной комиссией и подписывается всеми присутствующими на заседании членами аукционной комиссии в день окончания рассмотрения заявок. Протокол должен содержать сведения о заявителях, решение о допуске заявителя к участию в аукционе и признании его участником аукциона или об отказе в допуске к участию в аукционе с обоснованием такого решения и с указанием положений настоящих Правил, которым не соответствует заявитель, положений документации об аукционе, которым не соответствует его заявка на участие в аукционе, положений такой заявки, не соответствующих требованиям документации об аукционе. Указанный протокол в день окончания рассмотрения заявок на участие в аукционе размещается организатором аукциона или специализированной организацией на </w:t>
      </w:r>
      <w:hyperlink r:id="rId14" w:history="1">
        <w:r w:rsidRPr="000D74B6">
          <w:rPr>
            <w:rStyle w:val="a6"/>
            <w:rFonts w:ascii="PT Astra Serif" w:hAnsi="PT Astra Serif"/>
            <w:color w:val="000000" w:themeColor="text1"/>
          </w:rPr>
          <w:t>официальном сайте</w:t>
        </w:r>
      </w:hyperlink>
      <w:r w:rsidRPr="000D74B6">
        <w:rPr>
          <w:rFonts w:ascii="PT Astra Serif" w:hAnsi="PT Astra Serif"/>
          <w:color w:val="000000" w:themeColor="text1"/>
        </w:rPr>
        <w:t xml:space="preserve"> торгов. Заявителям направляются уведомления о принятых аукционной комиссией решениях не позднее дня, следующего за днем подписания указанного протокола. В случае если по окончании срока подачи заявок на участие в аукционе подана только одна заявка или не подано ни одной заявки, в указанный протокол вносится информация о признании аукциона несостоявшимся.</w:t>
      </w:r>
    </w:p>
    <w:p w:rsidR="009776DA" w:rsidRPr="000D74B6" w:rsidRDefault="009776DA" w:rsidP="00605DBC">
      <w:pPr>
        <w:jc w:val="both"/>
        <w:rPr>
          <w:rFonts w:ascii="PT Astra Serif" w:hAnsi="PT Astra Serif"/>
          <w:color w:val="000000" w:themeColor="text1"/>
        </w:rPr>
      </w:pPr>
      <w:bookmarkStart w:id="13" w:name="sub_10134"/>
      <w:bookmarkEnd w:id="12"/>
      <w:r w:rsidRPr="000D74B6">
        <w:rPr>
          <w:rFonts w:ascii="PT Astra Serif" w:hAnsi="PT Astra Serif"/>
          <w:color w:val="000000" w:themeColor="text1"/>
        </w:rPr>
        <w:t>134. В случае если в документации об аукционе было установлено требование о внесении задатка, организатор аукциона обязан вернуть задаток заявителю, не допущенному к участию в аукционе, в течение пяти рабочих дней с даты подписания протокола рассмотрения заявок.</w:t>
      </w:r>
    </w:p>
    <w:p w:rsidR="009776DA" w:rsidRPr="000D74B6" w:rsidRDefault="009776DA" w:rsidP="00605DBC">
      <w:pPr>
        <w:jc w:val="both"/>
        <w:rPr>
          <w:rFonts w:ascii="PT Astra Serif" w:hAnsi="PT Astra Serif"/>
          <w:color w:val="000000" w:themeColor="text1"/>
        </w:rPr>
      </w:pPr>
      <w:bookmarkStart w:id="14" w:name="sub_10135"/>
      <w:bookmarkEnd w:id="13"/>
      <w:r w:rsidRPr="000D74B6">
        <w:rPr>
          <w:rFonts w:ascii="PT Astra Serif" w:hAnsi="PT Astra Serif"/>
          <w:color w:val="000000" w:themeColor="text1"/>
        </w:rPr>
        <w:t>135. В случае если принято решение об отказе в допуске к участию в аукционе всех заявителей или о признании только одного заявителя участником аукциона, аукцион признается несостоявшимся. В случае если документацией об аукционе предусмотрено два и более лота, аукцион признается несостоявшимся только в отношении того лота, решение об отказе в допуске к участию в котором принято относительно всех заявителей, или решение о допуске к участию в котором и признании участником аукциона принято относительно только одного заявителя.</w:t>
      </w:r>
    </w:p>
    <w:bookmarkEnd w:id="14"/>
    <w:p w:rsidR="009776DA" w:rsidRPr="000D74B6" w:rsidRDefault="009776DA" w:rsidP="00605DBC">
      <w:pPr>
        <w:jc w:val="both"/>
        <w:rPr>
          <w:rFonts w:ascii="PT Astra Serif" w:hAnsi="PT Astra Serif"/>
          <w:color w:val="000000" w:themeColor="text1"/>
        </w:rPr>
      </w:pPr>
    </w:p>
    <w:p w:rsidR="009776DA" w:rsidRPr="000D74B6" w:rsidRDefault="009776DA" w:rsidP="00605DBC">
      <w:pPr>
        <w:pStyle w:val="1"/>
        <w:jc w:val="both"/>
        <w:rPr>
          <w:rFonts w:ascii="PT Astra Serif" w:hAnsi="PT Astra Serif"/>
          <w:b/>
          <w:color w:val="000000" w:themeColor="text1"/>
          <w:sz w:val="24"/>
        </w:rPr>
      </w:pPr>
      <w:bookmarkStart w:id="15" w:name="sub_12000"/>
      <w:r w:rsidRPr="000D74B6">
        <w:rPr>
          <w:rFonts w:ascii="PT Astra Serif" w:hAnsi="PT Astra Serif"/>
          <w:b/>
          <w:color w:val="000000" w:themeColor="text1"/>
          <w:sz w:val="24"/>
        </w:rPr>
        <w:t>XX. Порядок проведения аукциона</w:t>
      </w:r>
    </w:p>
    <w:bookmarkEnd w:id="15"/>
    <w:p w:rsidR="009776DA" w:rsidRPr="000D74B6" w:rsidRDefault="009776DA" w:rsidP="00605DBC">
      <w:pPr>
        <w:jc w:val="both"/>
        <w:rPr>
          <w:rFonts w:ascii="PT Astra Serif" w:hAnsi="PT Astra Serif"/>
          <w:color w:val="000000" w:themeColor="text1"/>
        </w:rPr>
      </w:pPr>
    </w:p>
    <w:p w:rsidR="009776DA" w:rsidRPr="000D74B6" w:rsidRDefault="009776DA" w:rsidP="00605DBC">
      <w:pPr>
        <w:jc w:val="both"/>
        <w:rPr>
          <w:rFonts w:ascii="PT Astra Serif" w:hAnsi="PT Astra Serif"/>
          <w:color w:val="000000" w:themeColor="text1"/>
        </w:rPr>
      </w:pPr>
      <w:bookmarkStart w:id="16" w:name="sub_10136"/>
      <w:r w:rsidRPr="000D74B6">
        <w:rPr>
          <w:rFonts w:ascii="PT Astra Serif" w:hAnsi="PT Astra Serif"/>
          <w:color w:val="000000" w:themeColor="text1"/>
        </w:rPr>
        <w:t>136. В аукционе могут участвовать только заявители, признанные участниками аукциона. Организатор аукциона обязан обеспечить участникам аукциона возможность принять участие в аукционе непосредственно или через своих представителей.</w:t>
      </w:r>
    </w:p>
    <w:p w:rsidR="009776DA" w:rsidRPr="000D74B6" w:rsidRDefault="009776DA" w:rsidP="00605DBC">
      <w:pPr>
        <w:jc w:val="both"/>
        <w:rPr>
          <w:rFonts w:ascii="PT Astra Serif" w:hAnsi="PT Astra Serif"/>
          <w:color w:val="000000" w:themeColor="text1"/>
        </w:rPr>
      </w:pPr>
      <w:bookmarkStart w:id="17" w:name="sub_10137"/>
      <w:bookmarkEnd w:id="16"/>
      <w:r w:rsidRPr="000D74B6">
        <w:rPr>
          <w:rFonts w:ascii="PT Astra Serif" w:hAnsi="PT Astra Serif"/>
          <w:color w:val="000000" w:themeColor="text1"/>
        </w:rPr>
        <w:t>137. Аукцион проводится организатором аукциона в присутствии членов аукционной комиссии и участников аукциона (их представителей).</w:t>
      </w:r>
    </w:p>
    <w:p w:rsidR="009776DA" w:rsidRPr="000D74B6" w:rsidRDefault="009776DA" w:rsidP="00605DBC">
      <w:pPr>
        <w:jc w:val="both"/>
        <w:rPr>
          <w:rFonts w:ascii="PT Astra Serif" w:hAnsi="PT Astra Serif"/>
          <w:color w:val="000000" w:themeColor="text1"/>
        </w:rPr>
      </w:pPr>
      <w:bookmarkStart w:id="18" w:name="sub_10138"/>
      <w:bookmarkEnd w:id="17"/>
      <w:r w:rsidRPr="000D74B6">
        <w:rPr>
          <w:rFonts w:ascii="PT Astra Serif" w:hAnsi="PT Astra Serif"/>
          <w:color w:val="000000" w:themeColor="text1"/>
        </w:rPr>
        <w:t>138. Аукцион проводится путем повышения начальной (минимальной) цены договора (цены лота), указанной в извещении о проведении аукциона, на "шаг аукциона".</w:t>
      </w:r>
    </w:p>
    <w:p w:rsidR="009776DA" w:rsidRPr="000D74B6" w:rsidRDefault="009776DA" w:rsidP="00605DBC">
      <w:pPr>
        <w:jc w:val="both"/>
        <w:rPr>
          <w:rFonts w:ascii="PT Astra Serif" w:hAnsi="PT Astra Serif"/>
          <w:color w:val="000000" w:themeColor="text1"/>
        </w:rPr>
      </w:pPr>
      <w:bookmarkStart w:id="19" w:name="sub_10139"/>
      <w:bookmarkEnd w:id="18"/>
      <w:r w:rsidRPr="000D74B6">
        <w:rPr>
          <w:rFonts w:ascii="PT Astra Serif" w:hAnsi="PT Astra Serif"/>
          <w:color w:val="000000" w:themeColor="text1"/>
        </w:rPr>
        <w:t>139. "Шаг аукциона" устанавливается в размере пяти процентов начальной (минимальной) цены договора (цены лота), указанной в извещении о проведении аукциона. В случае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высокую цену договора, аукционист обязан снизить "шаг аукциона" на 0,5 процента начальной (минимальной) цены договора (цены лота), но не ниже 0,5 процента начальной (минимальной) цены договора (цены лота).</w:t>
      </w:r>
    </w:p>
    <w:p w:rsidR="009776DA" w:rsidRPr="000D74B6" w:rsidRDefault="009776DA" w:rsidP="00605DBC">
      <w:pPr>
        <w:jc w:val="both"/>
        <w:rPr>
          <w:rFonts w:ascii="PT Astra Serif" w:hAnsi="PT Astra Serif"/>
          <w:color w:val="000000" w:themeColor="text1"/>
        </w:rPr>
      </w:pPr>
      <w:bookmarkStart w:id="20" w:name="sub_10140"/>
      <w:bookmarkEnd w:id="19"/>
      <w:r w:rsidRPr="000D74B6">
        <w:rPr>
          <w:rFonts w:ascii="PT Astra Serif" w:hAnsi="PT Astra Serif"/>
          <w:color w:val="000000" w:themeColor="text1"/>
        </w:rPr>
        <w:t>140. Аукционист выбирается из числа членов аукционной комиссии путем открытого голосования членов аукционной комиссии большинством голосов.</w:t>
      </w:r>
    </w:p>
    <w:p w:rsidR="009776DA" w:rsidRPr="000D74B6" w:rsidRDefault="009776DA" w:rsidP="00605DBC">
      <w:pPr>
        <w:jc w:val="both"/>
        <w:rPr>
          <w:rFonts w:ascii="PT Astra Serif" w:hAnsi="PT Astra Serif"/>
          <w:color w:val="000000" w:themeColor="text1"/>
        </w:rPr>
      </w:pPr>
      <w:bookmarkStart w:id="21" w:name="sub_10141"/>
      <w:bookmarkEnd w:id="20"/>
      <w:r w:rsidRPr="000D74B6">
        <w:rPr>
          <w:rFonts w:ascii="PT Astra Serif" w:hAnsi="PT Astra Serif"/>
          <w:color w:val="000000" w:themeColor="text1"/>
        </w:rPr>
        <w:t>141. Аукцион проводится в следующем порядке:</w:t>
      </w:r>
    </w:p>
    <w:p w:rsidR="009776DA" w:rsidRPr="000D74B6" w:rsidRDefault="009776DA" w:rsidP="00605DBC">
      <w:pPr>
        <w:jc w:val="both"/>
        <w:rPr>
          <w:rFonts w:ascii="PT Astra Serif" w:hAnsi="PT Astra Serif"/>
          <w:color w:val="000000" w:themeColor="text1"/>
        </w:rPr>
      </w:pPr>
      <w:bookmarkStart w:id="22" w:name="sub_101411"/>
      <w:bookmarkEnd w:id="21"/>
      <w:r w:rsidRPr="000D74B6">
        <w:rPr>
          <w:rFonts w:ascii="PT Astra Serif" w:hAnsi="PT Astra Serif"/>
          <w:color w:val="000000" w:themeColor="text1"/>
        </w:rPr>
        <w:t>1) аукционная комиссия непосредственно перед началом проведения аукциона регистрирует явившихся на аукцион участников аукциона (их представителей). В случае проведения аукциона по нескольким лотам аукционная комиссия перед началом каждого лота регистрирует явившихся на аукцион участников аукциона, подавших заявки в отношении такого лота (их представителей). При регистрации участникам аукциона (их представителям) выдаются пронумерованные карточки (далее - карточки);</w:t>
      </w:r>
    </w:p>
    <w:p w:rsidR="009776DA" w:rsidRPr="000D74B6" w:rsidRDefault="009776DA" w:rsidP="00605DBC">
      <w:pPr>
        <w:jc w:val="both"/>
        <w:rPr>
          <w:rFonts w:ascii="PT Astra Serif" w:hAnsi="PT Astra Serif"/>
          <w:color w:val="000000" w:themeColor="text1"/>
        </w:rPr>
      </w:pPr>
      <w:bookmarkStart w:id="23" w:name="sub_101412"/>
      <w:bookmarkEnd w:id="22"/>
      <w:r w:rsidRPr="000D74B6">
        <w:rPr>
          <w:rFonts w:ascii="PT Astra Serif" w:hAnsi="PT Astra Serif"/>
          <w:color w:val="000000" w:themeColor="text1"/>
        </w:rPr>
        <w:t>2) аукцион начинается с объявления аукционистом начала проведения аукциона (лота), номера лота (в случае проведения аукциона по нескольким лотам), предмета договора, начальной (минимальной) цены договора (лота), "шага аукциона", после чего аукционист предлагает участникам аукциона заявлять свои предложения о цене договора;</w:t>
      </w:r>
    </w:p>
    <w:p w:rsidR="009776DA" w:rsidRPr="000D74B6" w:rsidRDefault="009776DA" w:rsidP="00605DBC">
      <w:pPr>
        <w:jc w:val="both"/>
        <w:rPr>
          <w:rFonts w:ascii="PT Astra Serif" w:hAnsi="PT Astra Serif"/>
          <w:color w:val="000000" w:themeColor="text1"/>
        </w:rPr>
      </w:pPr>
      <w:bookmarkStart w:id="24" w:name="sub_101413"/>
      <w:bookmarkEnd w:id="23"/>
      <w:r w:rsidRPr="000D74B6">
        <w:rPr>
          <w:rFonts w:ascii="PT Astra Serif" w:hAnsi="PT Astra Serif"/>
          <w:color w:val="000000" w:themeColor="text1"/>
        </w:rPr>
        <w:t xml:space="preserve">3) участник аукциона после объявления аукционистом начальной (минимальной) цены договора (цены лота) и цены договора, увеличенной в соответствии с "шагом аукциона" в порядке, установленном </w:t>
      </w:r>
      <w:hyperlink w:anchor="sub_10139" w:history="1">
        <w:r w:rsidRPr="000D74B6">
          <w:rPr>
            <w:rStyle w:val="a6"/>
            <w:rFonts w:ascii="PT Astra Serif" w:hAnsi="PT Astra Serif"/>
            <w:color w:val="000000" w:themeColor="text1"/>
          </w:rPr>
          <w:t>пунктом 139</w:t>
        </w:r>
      </w:hyperlink>
      <w:r w:rsidRPr="000D74B6">
        <w:rPr>
          <w:rFonts w:ascii="PT Astra Serif" w:hAnsi="PT Astra Serif"/>
          <w:color w:val="000000" w:themeColor="text1"/>
        </w:rPr>
        <w:t xml:space="preserve"> настоящих Правил, поднимает карточку в случае если он согласен заключить договор по объявленной цене;</w:t>
      </w:r>
    </w:p>
    <w:p w:rsidR="009776DA" w:rsidRPr="000D74B6" w:rsidRDefault="009776DA" w:rsidP="00605DBC">
      <w:pPr>
        <w:jc w:val="both"/>
        <w:rPr>
          <w:rFonts w:ascii="PT Astra Serif" w:hAnsi="PT Astra Serif"/>
          <w:color w:val="000000" w:themeColor="text1"/>
        </w:rPr>
      </w:pPr>
      <w:bookmarkStart w:id="25" w:name="sub_101414"/>
      <w:bookmarkEnd w:id="24"/>
      <w:r w:rsidRPr="000D74B6">
        <w:rPr>
          <w:rFonts w:ascii="PT Astra Serif" w:hAnsi="PT Astra Serif"/>
          <w:color w:val="000000" w:themeColor="text1"/>
        </w:rPr>
        <w:t xml:space="preserve">4) аукционист объявляет номер карточки участника аукциона, который первым поднял карточку после объявления аукционистом начальной (минимальной) цены договора (цены лота) и цены договора, увеличенной в соответствии с "шагом аукциона", а также новую цену договора, увеличенную в соответствии с "шагом аукциона" в порядке, установленном </w:t>
      </w:r>
      <w:hyperlink w:anchor="sub_10139" w:history="1">
        <w:r w:rsidRPr="000D74B6">
          <w:rPr>
            <w:rStyle w:val="a6"/>
            <w:rFonts w:ascii="PT Astra Serif" w:hAnsi="PT Astra Serif"/>
            <w:color w:val="000000" w:themeColor="text1"/>
          </w:rPr>
          <w:t>пунктом 139</w:t>
        </w:r>
      </w:hyperlink>
      <w:r w:rsidRPr="000D74B6">
        <w:rPr>
          <w:rFonts w:ascii="PT Astra Serif" w:hAnsi="PT Astra Serif"/>
          <w:color w:val="000000" w:themeColor="text1"/>
        </w:rPr>
        <w:t xml:space="preserve"> настоящих Правил, и "шаг аукциона", в соответствии с которым повышается цена;</w:t>
      </w:r>
    </w:p>
    <w:p w:rsidR="009776DA" w:rsidRPr="000D74B6" w:rsidRDefault="009776DA" w:rsidP="00605DBC">
      <w:pPr>
        <w:jc w:val="both"/>
        <w:rPr>
          <w:rFonts w:ascii="PT Astra Serif" w:hAnsi="PT Astra Serif"/>
          <w:color w:val="000000" w:themeColor="text1"/>
        </w:rPr>
      </w:pPr>
      <w:bookmarkStart w:id="26" w:name="sub_101415"/>
      <w:bookmarkEnd w:id="25"/>
      <w:r w:rsidRPr="000D74B6">
        <w:rPr>
          <w:rFonts w:ascii="PT Astra Serif" w:hAnsi="PT Astra Serif"/>
          <w:color w:val="000000" w:themeColor="text1"/>
        </w:rPr>
        <w:t>5) если после троекратного объявления аукционистом цены договора ни один участник аукциона не поднял карточку, участник аукциона, надлежащим образом исполнявший свои обязанности по ранее заключенному договору в отношении имущества, права на которое передаются по договору, и письменно уведомивший организатора аукциона о желании заключить договор (далее - действующий правообладатель), вправе заявить о своем желании заключить договор по объявленной аукционистом цене договора;</w:t>
      </w:r>
    </w:p>
    <w:p w:rsidR="009776DA" w:rsidRPr="000D74B6" w:rsidRDefault="009776DA" w:rsidP="00605DBC">
      <w:pPr>
        <w:jc w:val="both"/>
        <w:rPr>
          <w:rFonts w:ascii="PT Astra Serif" w:hAnsi="PT Astra Serif"/>
          <w:color w:val="000000" w:themeColor="text1"/>
        </w:rPr>
      </w:pPr>
      <w:bookmarkStart w:id="27" w:name="sub_101416"/>
      <w:bookmarkEnd w:id="26"/>
      <w:r w:rsidRPr="000D74B6">
        <w:rPr>
          <w:rFonts w:ascii="PT Astra Serif" w:hAnsi="PT Astra Serif"/>
          <w:color w:val="000000" w:themeColor="text1"/>
        </w:rPr>
        <w:t xml:space="preserve">6) если действующий правообладатель воспользовался правом, предусмотренным </w:t>
      </w:r>
      <w:hyperlink w:anchor="sub_101415" w:history="1">
        <w:r w:rsidRPr="000D74B6">
          <w:rPr>
            <w:rStyle w:val="a6"/>
            <w:rFonts w:ascii="PT Astra Serif" w:hAnsi="PT Astra Serif"/>
            <w:color w:val="000000" w:themeColor="text1"/>
          </w:rPr>
          <w:t>подпунктом 5 пункта 141</w:t>
        </w:r>
      </w:hyperlink>
      <w:r w:rsidRPr="000D74B6">
        <w:rPr>
          <w:rFonts w:ascii="PT Astra Serif" w:hAnsi="PT Astra Serif"/>
          <w:color w:val="000000" w:themeColor="text1"/>
        </w:rPr>
        <w:t xml:space="preserve"> настоящих Правил, аукционист вновь предлагает участникам аукциона заявлять свои предложения о цене договора, после чего, в случае если такие предложения были сделаны и после троекратного объявления аукционистом цены договора ни один участник аукциона не поднял карточку, действующий правообладатель вправе снова заявить о своем желании заключить договор по объявленной аукционистом цене договора;</w:t>
      </w:r>
    </w:p>
    <w:p w:rsidR="009776DA" w:rsidRPr="000D74B6" w:rsidRDefault="009776DA" w:rsidP="00605DBC">
      <w:pPr>
        <w:jc w:val="both"/>
        <w:rPr>
          <w:rFonts w:ascii="PT Astra Serif" w:hAnsi="PT Astra Serif"/>
          <w:color w:val="000000" w:themeColor="text1"/>
        </w:rPr>
      </w:pPr>
      <w:bookmarkStart w:id="28" w:name="sub_101417"/>
      <w:bookmarkEnd w:id="27"/>
      <w:r w:rsidRPr="000D74B6">
        <w:rPr>
          <w:rFonts w:ascii="PT Astra Serif" w:hAnsi="PT Astra Serif"/>
          <w:color w:val="000000" w:themeColor="text1"/>
        </w:rPr>
        <w:t>7) аукцион считается оконченным, если после троекратного объявления аукционистом последнего предложения о цене договора или после заявления действующего правообладателя о своем желании заключить договор по объявленной аукционистом цене договора ни один участник аукциона не поднял карточку. В этом случае аукционист объявляет об окончании проведения аукциона (лота), последнее и предпоследнее предложения о цене договора, номер карточки и наименование победителя аукциона и участника аукциона, сделавшего предпоследнее предложение о цене договора.</w:t>
      </w:r>
    </w:p>
    <w:bookmarkEnd w:id="28"/>
    <w:p w:rsidR="009776DA" w:rsidRPr="000D74B6" w:rsidRDefault="009776DA" w:rsidP="00605DBC">
      <w:pPr>
        <w:jc w:val="both"/>
        <w:rPr>
          <w:rFonts w:ascii="PT Astra Serif" w:hAnsi="PT Astra Serif"/>
          <w:color w:val="000000" w:themeColor="text1"/>
        </w:rPr>
      </w:pPr>
      <w:r w:rsidRPr="000D74B6">
        <w:rPr>
          <w:rFonts w:ascii="PT Astra Serif" w:hAnsi="PT Astra Serif"/>
          <w:color w:val="000000" w:themeColor="text1"/>
        </w:rPr>
        <w:t xml:space="preserve">142. Победителем аукциона признается лицо, предложившее наиболее высокую цену договора, либо действующий правообладатель, если он заявил о своем желании заключить договор по объявленной аукционистом наиболее высокой цене договора. При проведении аукционов в соответствии с </w:t>
      </w:r>
      <w:hyperlink r:id="rId15" w:history="1">
        <w:r w:rsidRPr="000D74B6">
          <w:rPr>
            <w:rStyle w:val="a6"/>
            <w:rFonts w:ascii="PT Astra Serif" w:hAnsi="PT Astra Serif"/>
            <w:color w:val="000000" w:themeColor="text1"/>
          </w:rPr>
          <w:t>Постановлением</w:t>
        </w:r>
      </w:hyperlink>
      <w:r w:rsidRPr="000D74B6">
        <w:rPr>
          <w:rFonts w:ascii="PT Astra Serif" w:hAnsi="PT Astra Serif"/>
          <w:color w:val="000000" w:themeColor="text1"/>
        </w:rPr>
        <w:t xml:space="preserve"> N 333 победителем признается лицо, предложившее наиболее высокую цену договора.</w:t>
      </w:r>
    </w:p>
    <w:p w:rsidR="009776DA" w:rsidRPr="000D74B6" w:rsidRDefault="009776DA" w:rsidP="00605DBC">
      <w:pPr>
        <w:jc w:val="both"/>
        <w:rPr>
          <w:rFonts w:ascii="PT Astra Serif" w:hAnsi="PT Astra Serif"/>
          <w:color w:val="000000" w:themeColor="text1"/>
        </w:rPr>
      </w:pPr>
      <w:bookmarkStart w:id="29" w:name="sub_10143"/>
      <w:r w:rsidRPr="000D74B6">
        <w:rPr>
          <w:rFonts w:ascii="PT Astra Serif" w:hAnsi="PT Astra Serif"/>
          <w:color w:val="000000" w:themeColor="text1"/>
        </w:rPr>
        <w:t>143. При проведении аукциона организатор аукциона в обязательном порядке осуществляет аудио- или видеозапись аукциона и ведет протокол аукциона, в котором должны содержаться сведения о месте, дате и времени проведения аукциона, об участниках аукциона, о начальной (минимальной) цене договора (цене лота), последнем и предпоследнем предложениях о цене договора, наименовании и месте нахождения (для юридического лица), фамилии, об имени, отчестве, о месте жительства (для физического лица) победителя аукциона и участника, который сделал предпоследнее предложение о цене договора. Протокол подписывается всеми присутствующими членами аукционной комиссии в день проведения аукциона. Протокол составляется в двух экземплярах, один из которых остается у организатора аукциона. Организатор аукциона в течение трех рабочих дней с даты подписания протокола передает победителю аукциона один экземпляр протокола и проект договора, который составляется путем включения цены договора, предложенной победителем аукциона, в проект договора, прилагаемый к документации об аукционе.</w:t>
      </w:r>
    </w:p>
    <w:p w:rsidR="009776DA" w:rsidRPr="000D74B6" w:rsidRDefault="009776DA" w:rsidP="00605DBC">
      <w:pPr>
        <w:jc w:val="both"/>
        <w:rPr>
          <w:rFonts w:ascii="PT Astra Serif" w:hAnsi="PT Astra Serif"/>
          <w:color w:val="000000" w:themeColor="text1"/>
        </w:rPr>
      </w:pPr>
      <w:bookmarkStart w:id="30" w:name="sub_10144"/>
      <w:bookmarkEnd w:id="29"/>
      <w:r w:rsidRPr="000D74B6">
        <w:rPr>
          <w:rFonts w:ascii="PT Astra Serif" w:hAnsi="PT Astra Serif"/>
          <w:color w:val="000000" w:themeColor="text1"/>
        </w:rPr>
        <w:t xml:space="preserve">144. Протокол аукциона размещается на </w:t>
      </w:r>
      <w:hyperlink r:id="rId16" w:history="1">
        <w:r w:rsidRPr="000D74B6">
          <w:rPr>
            <w:rStyle w:val="a6"/>
            <w:rFonts w:ascii="PT Astra Serif" w:hAnsi="PT Astra Serif"/>
            <w:color w:val="000000" w:themeColor="text1"/>
          </w:rPr>
          <w:t>официальном сайте</w:t>
        </w:r>
      </w:hyperlink>
      <w:r w:rsidRPr="000D74B6">
        <w:rPr>
          <w:rFonts w:ascii="PT Astra Serif" w:hAnsi="PT Astra Serif"/>
          <w:color w:val="000000" w:themeColor="text1"/>
        </w:rPr>
        <w:t xml:space="preserve"> торгов организатором аукциона или специализированной организацией в течение дня, следующего за днем подписания указанного протокола.</w:t>
      </w:r>
    </w:p>
    <w:p w:rsidR="009776DA" w:rsidRPr="000D74B6" w:rsidRDefault="009776DA" w:rsidP="00605DBC">
      <w:pPr>
        <w:jc w:val="both"/>
        <w:rPr>
          <w:rFonts w:ascii="PT Astra Serif" w:hAnsi="PT Astra Serif"/>
          <w:color w:val="000000" w:themeColor="text1"/>
        </w:rPr>
      </w:pPr>
      <w:bookmarkStart w:id="31" w:name="sub_10145"/>
      <w:bookmarkEnd w:id="30"/>
      <w:r w:rsidRPr="000D74B6">
        <w:rPr>
          <w:rFonts w:ascii="PT Astra Serif" w:hAnsi="PT Astra Serif"/>
          <w:color w:val="000000" w:themeColor="text1"/>
        </w:rPr>
        <w:t>145. Любой участник аукциона вправе осуществлять аудио- и/или видеозапись аукциона.</w:t>
      </w:r>
    </w:p>
    <w:p w:rsidR="009776DA" w:rsidRPr="000D74B6" w:rsidRDefault="009776DA" w:rsidP="00605DBC">
      <w:pPr>
        <w:jc w:val="both"/>
        <w:rPr>
          <w:rFonts w:ascii="PT Astra Serif" w:hAnsi="PT Astra Serif"/>
          <w:color w:val="000000" w:themeColor="text1"/>
        </w:rPr>
      </w:pPr>
      <w:bookmarkStart w:id="32" w:name="sub_10146"/>
      <w:bookmarkEnd w:id="31"/>
      <w:r w:rsidRPr="000D74B6">
        <w:rPr>
          <w:rFonts w:ascii="PT Astra Serif" w:hAnsi="PT Astra Serif"/>
          <w:color w:val="000000" w:themeColor="text1"/>
        </w:rPr>
        <w:t>146. Любой участник аукциона после размещения протокола аукциона вправе направить организатору аукциона в письменной форме, в том числе в форме электронного документа, запрос о разъяснении результатов аукциона. Организатор аукциона в течение двух рабочих дней с даты поступления такого запроса обязан представить такому участнику аукциона соответствующие разъяснения в письменной форме или в форме электронного документа.</w:t>
      </w:r>
    </w:p>
    <w:p w:rsidR="009776DA" w:rsidRPr="000D74B6" w:rsidRDefault="009776DA" w:rsidP="00605DBC">
      <w:pPr>
        <w:jc w:val="both"/>
        <w:rPr>
          <w:rFonts w:ascii="PT Astra Serif" w:hAnsi="PT Astra Serif"/>
          <w:color w:val="000000" w:themeColor="text1"/>
        </w:rPr>
      </w:pPr>
      <w:bookmarkStart w:id="33" w:name="sub_10147"/>
      <w:bookmarkEnd w:id="32"/>
      <w:r w:rsidRPr="000D74B6">
        <w:rPr>
          <w:rFonts w:ascii="PT Astra Serif" w:hAnsi="PT Astra Serif"/>
          <w:color w:val="000000" w:themeColor="text1"/>
        </w:rPr>
        <w:t>147. В случае если было установлено требование о внесении задатка, организатор аукциона в течение пяти рабочих дней с даты подписания протокола аукциона обязан возвратить задаток участникам аукциона, которые участвовали в аукционе, но не стали победителями, за исключением участника аукциона, который сделал предпоследнее предложение о цене договора. Задаток, внесенный участником аукциона, который сделал предпоследнее предложение о цене договора, возвращается такому участнику аукциона в течение пяти рабочих дней с даты подписания договора с победителем аукциона или с таким участником аукциона. В случае если один участник аукциона является одновременно победителем аукциона и участником аукциона, сделавшим предпоследнее предложение о цене договора, при уклонении указанного участника аукциона от заключения договора в качестве победителя аукциона задаток, внесенный таким участником, не возвращается.</w:t>
      </w:r>
    </w:p>
    <w:p w:rsidR="009776DA" w:rsidRPr="000D74B6" w:rsidRDefault="009776DA" w:rsidP="00605DBC">
      <w:pPr>
        <w:jc w:val="both"/>
        <w:rPr>
          <w:rFonts w:ascii="PT Astra Serif" w:hAnsi="PT Astra Serif"/>
          <w:color w:val="000000" w:themeColor="text1"/>
        </w:rPr>
      </w:pPr>
      <w:bookmarkStart w:id="34" w:name="sub_10148"/>
      <w:bookmarkEnd w:id="33"/>
      <w:r w:rsidRPr="000D74B6">
        <w:rPr>
          <w:rFonts w:ascii="PT Astra Serif" w:hAnsi="PT Astra Serif"/>
          <w:color w:val="000000" w:themeColor="text1"/>
        </w:rPr>
        <w:t xml:space="preserve">148. В случае если в аукционе участвовал один участник, или в случае если в связи с отсутствием предложений о цене договора, предусматривающих более высокую цену договора, чем начальная (минимальная) цена договора (цена лота), "шаг аукциона" снижен в соответствии с </w:t>
      </w:r>
      <w:hyperlink w:anchor="sub_10139" w:history="1">
        <w:r w:rsidRPr="000D74B6">
          <w:rPr>
            <w:rStyle w:val="a6"/>
            <w:rFonts w:ascii="PT Astra Serif" w:hAnsi="PT Astra Serif"/>
            <w:color w:val="000000" w:themeColor="text1"/>
          </w:rPr>
          <w:t>пунктом 139</w:t>
        </w:r>
      </w:hyperlink>
      <w:r w:rsidRPr="000D74B6">
        <w:rPr>
          <w:rFonts w:ascii="PT Astra Serif" w:hAnsi="PT Astra Serif"/>
          <w:color w:val="000000" w:themeColor="text1"/>
        </w:rPr>
        <w:t xml:space="preserve"> настоящих Правил до минимального размера и после троекратного объявления предложения о начальной (минимальной) цене договора (цене лота) не поступило ни одного предложения о цене договора, которое предусматривало бы более высокую цену договора, аукцион признается несостоявшимся. В случае если документацией об аукционе предусмотрено два и более лота, решение о признании аукциона несостоявшимся принимается в отношении каждого лота отдельно.</w:t>
      </w:r>
    </w:p>
    <w:p w:rsidR="009776DA" w:rsidRPr="000D74B6" w:rsidRDefault="009776DA" w:rsidP="00605DBC">
      <w:pPr>
        <w:jc w:val="both"/>
        <w:rPr>
          <w:rFonts w:ascii="PT Astra Serif" w:hAnsi="PT Astra Serif"/>
          <w:color w:val="000000" w:themeColor="text1"/>
        </w:rPr>
      </w:pPr>
      <w:bookmarkStart w:id="35" w:name="sub_10149"/>
      <w:bookmarkEnd w:id="34"/>
      <w:r w:rsidRPr="000D74B6">
        <w:rPr>
          <w:rFonts w:ascii="PT Astra Serif" w:hAnsi="PT Astra Serif"/>
          <w:color w:val="000000" w:themeColor="text1"/>
        </w:rPr>
        <w:t>149. Протоколы, составленные в ходе проведения аукциона, заявки на участие в аукционе, документация об аукционе, изменения, внесенные в документацию об аукционе, и разъяснения документации об аукционе, а также аудио- или видеозапись аукциона хранятся организатором аукциона не менее трех лет.</w:t>
      </w:r>
    </w:p>
    <w:bookmarkEnd w:id="35"/>
    <w:p w:rsidR="009776DA" w:rsidRPr="000D74B6" w:rsidRDefault="009776DA" w:rsidP="00605DBC">
      <w:pPr>
        <w:jc w:val="both"/>
        <w:rPr>
          <w:rFonts w:ascii="PT Astra Serif" w:hAnsi="PT Astra Serif"/>
          <w:color w:val="000000" w:themeColor="text1"/>
        </w:rPr>
      </w:pPr>
    </w:p>
    <w:p w:rsidR="009776DA" w:rsidRDefault="009776DA" w:rsidP="00605DBC">
      <w:pPr>
        <w:pStyle w:val="1"/>
        <w:jc w:val="both"/>
        <w:rPr>
          <w:rFonts w:ascii="PT Astra Serif" w:hAnsi="PT Astra Serif"/>
          <w:b/>
          <w:color w:val="000000" w:themeColor="text1"/>
          <w:sz w:val="24"/>
        </w:rPr>
      </w:pPr>
      <w:bookmarkStart w:id="36" w:name="sub_12100"/>
      <w:r w:rsidRPr="000D74B6">
        <w:rPr>
          <w:rFonts w:ascii="PT Astra Serif" w:hAnsi="PT Astra Serif"/>
          <w:b/>
          <w:color w:val="000000" w:themeColor="text1"/>
          <w:sz w:val="24"/>
        </w:rPr>
        <w:t>XXI. Заключение договора по результатам аукциона</w:t>
      </w:r>
    </w:p>
    <w:p w:rsidR="00CC612C" w:rsidRPr="00CC612C" w:rsidRDefault="00CC612C" w:rsidP="00CC612C"/>
    <w:p w:rsidR="009776DA" w:rsidRPr="000D74B6" w:rsidRDefault="009776DA" w:rsidP="00605DBC">
      <w:pPr>
        <w:jc w:val="both"/>
        <w:rPr>
          <w:rFonts w:ascii="PT Astra Serif" w:hAnsi="PT Astra Serif"/>
          <w:color w:val="000000" w:themeColor="text1"/>
        </w:rPr>
      </w:pPr>
      <w:bookmarkStart w:id="37" w:name="sub_10150"/>
      <w:bookmarkEnd w:id="36"/>
      <w:r w:rsidRPr="000D74B6">
        <w:rPr>
          <w:rFonts w:ascii="PT Astra Serif" w:hAnsi="PT Astra Serif"/>
          <w:color w:val="000000" w:themeColor="text1"/>
        </w:rPr>
        <w:t xml:space="preserve">150. Заключение договора по результатам аукциона осуществляется в порядке, установленном </w:t>
      </w:r>
      <w:hyperlink w:anchor="sub_1092" w:history="1">
        <w:r w:rsidRPr="000D74B6">
          <w:rPr>
            <w:rStyle w:val="a6"/>
            <w:rFonts w:ascii="PT Astra Serif" w:hAnsi="PT Astra Serif"/>
            <w:color w:val="000000" w:themeColor="text1"/>
          </w:rPr>
          <w:t>пунктами 92 - 100</w:t>
        </w:r>
      </w:hyperlink>
      <w:r w:rsidRPr="000D74B6">
        <w:rPr>
          <w:rFonts w:ascii="PT Astra Serif" w:hAnsi="PT Astra Serif"/>
          <w:color w:val="000000" w:themeColor="text1"/>
        </w:rPr>
        <w:t xml:space="preserve"> настоящих Правил.</w:t>
      </w:r>
    </w:p>
    <w:bookmarkEnd w:id="37"/>
    <w:p w:rsidR="009776DA" w:rsidRPr="000D74B6" w:rsidRDefault="009776DA" w:rsidP="00605DBC">
      <w:pPr>
        <w:jc w:val="both"/>
        <w:rPr>
          <w:rFonts w:ascii="PT Astra Serif" w:hAnsi="PT Astra Serif"/>
          <w:color w:val="000000" w:themeColor="text1"/>
        </w:rPr>
      </w:pPr>
    </w:p>
    <w:p w:rsidR="009776DA" w:rsidRDefault="009776DA" w:rsidP="00605DBC">
      <w:pPr>
        <w:pStyle w:val="1"/>
        <w:jc w:val="both"/>
        <w:rPr>
          <w:rFonts w:ascii="PT Astra Serif" w:hAnsi="PT Astra Serif"/>
          <w:b/>
          <w:color w:val="000000" w:themeColor="text1"/>
          <w:sz w:val="24"/>
        </w:rPr>
      </w:pPr>
      <w:bookmarkStart w:id="38" w:name="sub_12200"/>
      <w:r w:rsidRPr="000D74B6">
        <w:rPr>
          <w:rFonts w:ascii="PT Astra Serif" w:hAnsi="PT Astra Serif"/>
          <w:b/>
          <w:color w:val="000000" w:themeColor="text1"/>
          <w:sz w:val="24"/>
        </w:rPr>
        <w:t>XXII. Последствия признания аукциона несостоявшимся</w:t>
      </w:r>
    </w:p>
    <w:p w:rsidR="00CC612C" w:rsidRPr="00CC612C" w:rsidRDefault="00CC612C" w:rsidP="00CC612C"/>
    <w:bookmarkEnd w:id="38"/>
    <w:p w:rsidR="009776DA" w:rsidRPr="000D74B6" w:rsidRDefault="009776DA" w:rsidP="00605DBC">
      <w:pPr>
        <w:jc w:val="both"/>
        <w:rPr>
          <w:rFonts w:ascii="PT Astra Serif" w:hAnsi="PT Astra Serif"/>
          <w:color w:val="000000" w:themeColor="text1"/>
        </w:rPr>
      </w:pPr>
      <w:r w:rsidRPr="000D74B6">
        <w:rPr>
          <w:rFonts w:ascii="PT Astra Serif" w:hAnsi="PT Astra Serif"/>
          <w:color w:val="000000" w:themeColor="text1"/>
        </w:rPr>
        <w:t>151.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 с лицом, подавшим единственную заявку на участие в аукционе, в случае, если указанная заявка соответствует требованиям и условиям, предусмотренным документацией об аукционе, а также с лицом, признанным единственным участником аукциона, организатор аукциона обязан заключить договор на условиях и по цене, которые предусмотрены заявкой на участие в аукционе и документацией об аукционе, но по цене не менее начальной (минимальной) цены договора (лота), указанной в извещении о проведении аукциона.</w:t>
      </w:r>
    </w:p>
    <w:p w:rsidR="009776DA" w:rsidRPr="000D74B6" w:rsidRDefault="009776DA" w:rsidP="00605DBC">
      <w:pPr>
        <w:jc w:val="both"/>
        <w:rPr>
          <w:rFonts w:ascii="PT Astra Serif" w:hAnsi="PT Astra Serif"/>
          <w:color w:val="000000" w:themeColor="text1"/>
        </w:rPr>
      </w:pPr>
      <w:r w:rsidRPr="000D74B6">
        <w:rPr>
          <w:rFonts w:ascii="PT Astra Serif" w:hAnsi="PT Astra Serif"/>
          <w:color w:val="000000" w:themeColor="text1"/>
        </w:rPr>
        <w:t xml:space="preserve">152. В случае если аукцион признан несостоявшимся по основаниям, не указанным в </w:t>
      </w:r>
      <w:hyperlink w:anchor="sub_10151" w:history="1">
        <w:r w:rsidRPr="000D74B6">
          <w:rPr>
            <w:rStyle w:val="a6"/>
            <w:rFonts w:ascii="PT Astra Serif" w:hAnsi="PT Astra Serif"/>
            <w:color w:val="000000" w:themeColor="text1"/>
          </w:rPr>
          <w:t>пункте 151</w:t>
        </w:r>
      </w:hyperlink>
      <w:r w:rsidRPr="000D74B6">
        <w:rPr>
          <w:rFonts w:ascii="PT Astra Serif" w:hAnsi="PT Astra Serif"/>
          <w:color w:val="000000" w:themeColor="text1"/>
        </w:rPr>
        <w:t xml:space="preserve"> настоящих Правил, организатор аукциона вправе объявить о проведении нового аукциона либо конкурса в установленном порядке. При этом в случае объявления о проведении нового аукциона организатор конкурса вправе изменить условия аукциона.</w:t>
      </w:r>
    </w:p>
    <w:sectPr w:rsidR="009776DA" w:rsidRPr="000D74B6" w:rsidSect="00BF23A6">
      <w:headerReference w:type="default" r:id="rId17"/>
      <w:headerReference w:type="first" r:id="rId18"/>
      <w:pgSz w:w="11906" w:h="16838"/>
      <w:pgMar w:top="314" w:right="850" w:bottom="1276"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72EF" w:rsidRDefault="005E72EF" w:rsidP="007409BE">
      <w:r>
        <w:separator/>
      </w:r>
    </w:p>
  </w:endnote>
  <w:endnote w:type="continuationSeparator" w:id="0">
    <w:p w:rsidR="005E72EF" w:rsidRDefault="005E72EF" w:rsidP="00740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PT Astra Serif">
    <w:panose1 w:val="020A0603040505020204"/>
    <w:charset w:val="CC"/>
    <w:family w:val="roman"/>
    <w:pitch w:val="variable"/>
    <w:sig w:usb0="A00002EF" w:usb1="5000204B" w:usb2="00000020" w:usb3="00000000" w:csb0="000000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72EF" w:rsidRDefault="005E72EF" w:rsidP="007409BE">
      <w:r>
        <w:separator/>
      </w:r>
    </w:p>
  </w:footnote>
  <w:footnote w:type="continuationSeparator" w:id="0">
    <w:p w:rsidR="005E72EF" w:rsidRDefault="005E72EF" w:rsidP="007409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09BE" w:rsidRDefault="007409BE" w:rsidP="007409BE">
    <w:pPr>
      <w:pStyle w:val="a7"/>
      <w:ind w:firstLine="694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465C" w:rsidRDefault="009A465C" w:rsidP="009A465C">
    <w:pPr>
      <w:pStyle w:val="a7"/>
      <w:tabs>
        <w:tab w:val="clear" w:pos="4677"/>
        <w:tab w:val="clear" w:pos="9355"/>
        <w:tab w:val="left" w:pos="7133"/>
      </w:tabs>
      <w:ind w:firstLine="4678"/>
    </w:pPr>
    <w:r>
      <w:t>Утверждаю</w:t>
    </w:r>
    <w:r>
      <w:tab/>
    </w:r>
  </w:p>
  <w:p w:rsidR="000D74B6" w:rsidRPr="003B765E" w:rsidRDefault="000D74B6" w:rsidP="000D74B6">
    <w:pPr>
      <w:widowControl w:val="0"/>
      <w:autoSpaceDE w:val="0"/>
      <w:autoSpaceDN w:val="0"/>
      <w:adjustRightInd w:val="0"/>
      <w:spacing w:line="240" w:lineRule="exact"/>
      <w:ind w:left="4678"/>
    </w:pPr>
    <w:r>
      <w:t xml:space="preserve">Начальник Управления образования    Администрации городского округа Стрежевой                                                           </w:t>
    </w:r>
  </w:p>
  <w:p w:rsidR="009A465C" w:rsidRPr="003B765E" w:rsidRDefault="00605DBC" w:rsidP="000D74B6">
    <w:pPr>
      <w:widowControl w:val="0"/>
      <w:autoSpaceDE w:val="0"/>
      <w:autoSpaceDN w:val="0"/>
      <w:adjustRightInd w:val="0"/>
      <w:spacing w:line="240" w:lineRule="exact"/>
      <w:ind w:firstLine="4678"/>
    </w:pPr>
    <w:r>
      <w:t>________________________</w:t>
    </w:r>
    <w:r w:rsidR="000D74B6">
      <w:t>А.М. Довгань</w:t>
    </w:r>
  </w:p>
  <w:p w:rsidR="00D43861" w:rsidRDefault="00D43861" w:rsidP="00D43861">
    <w:pPr>
      <w:pStyle w:val="a7"/>
      <w:ind w:firstLine="666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A43E12"/>
    <w:multiLevelType w:val="hybridMultilevel"/>
    <w:tmpl w:val="F71A29D0"/>
    <w:lvl w:ilvl="0" w:tplc="C344ABEE">
      <w:start w:val="1"/>
      <w:numFmt w:val="bullet"/>
      <w:lvlText w:val=""/>
      <w:lvlJc w:val="left"/>
      <w:pPr>
        <w:ind w:left="1260" w:hanging="360"/>
      </w:pPr>
      <w:rPr>
        <w:rFonts w:ascii="Symbol" w:hAnsi="Symbol" w:hint="default"/>
        <w:sz w:val="16"/>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15:restartNumberingAfterBreak="0">
    <w:nsid w:val="4AB256EA"/>
    <w:multiLevelType w:val="hybridMultilevel"/>
    <w:tmpl w:val="4EEE6ED0"/>
    <w:lvl w:ilvl="0" w:tplc="C344ABEE">
      <w:start w:val="1"/>
      <w:numFmt w:val="bullet"/>
      <w:lvlText w:val=""/>
      <w:lvlJc w:val="left"/>
      <w:pPr>
        <w:ind w:left="720" w:hanging="360"/>
      </w:pPr>
      <w:rPr>
        <w:rFonts w:ascii="Symbol" w:hAnsi="Symbol" w:hint="default"/>
        <w:sz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7AA02115"/>
    <w:multiLevelType w:val="hybridMultilevel"/>
    <w:tmpl w:val="AE2C6900"/>
    <w:lvl w:ilvl="0" w:tplc="C344ABEE">
      <w:start w:val="1"/>
      <w:numFmt w:val="bullet"/>
      <w:lvlText w:val=""/>
      <w:lvlJc w:val="left"/>
      <w:pPr>
        <w:ind w:left="720" w:hanging="360"/>
      </w:pPr>
      <w:rPr>
        <w:rFonts w:ascii="Symbol" w:hAnsi="Symbol" w:hint="default"/>
        <w:sz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42E84"/>
    <w:rsid w:val="00021A13"/>
    <w:rsid w:val="000411B7"/>
    <w:rsid w:val="00057382"/>
    <w:rsid w:val="00060A49"/>
    <w:rsid w:val="00063E14"/>
    <w:rsid w:val="00070B48"/>
    <w:rsid w:val="00072354"/>
    <w:rsid w:val="00074878"/>
    <w:rsid w:val="000750D2"/>
    <w:rsid w:val="0008093F"/>
    <w:rsid w:val="000922D2"/>
    <w:rsid w:val="000960B4"/>
    <w:rsid w:val="000A205F"/>
    <w:rsid w:val="000A3AAA"/>
    <w:rsid w:val="000A453D"/>
    <w:rsid w:val="000A5A32"/>
    <w:rsid w:val="000A6D96"/>
    <w:rsid w:val="000B2827"/>
    <w:rsid w:val="000D04C4"/>
    <w:rsid w:val="000D56BB"/>
    <w:rsid w:val="000D74B6"/>
    <w:rsid w:val="000F27C7"/>
    <w:rsid w:val="00100EFF"/>
    <w:rsid w:val="0010264E"/>
    <w:rsid w:val="00105829"/>
    <w:rsid w:val="00114EB9"/>
    <w:rsid w:val="00121A1D"/>
    <w:rsid w:val="001404AC"/>
    <w:rsid w:val="00140517"/>
    <w:rsid w:val="00146FE5"/>
    <w:rsid w:val="00151413"/>
    <w:rsid w:val="0015188D"/>
    <w:rsid w:val="00153B35"/>
    <w:rsid w:val="00153D51"/>
    <w:rsid w:val="001572EA"/>
    <w:rsid w:val="00163A80"/>
    <w:rsid w:val="00172052"/>
    <w:rsid w:val="00173B52"/>
    <w:rsid w:val="00177AE7"/>
    <w:rsid w:val="0018569F"/>
    <w:rsid w:val="00195C5B"/>
    <w:rsid w:val="001A212B"/>
    <w:rsid w:val="001A2824"/>
    <w:rsid w:val="001B2550"/>
    <w:rsid w:val="001C5439"/>
    <w:rsid w:val="001D6020"/>
    <w:rsid w:val="001D7031"/>
    <w:rsid w:val="001E0414"/>
    <w:rsid w:val="001E3377"/>
    <w:rsid w:val="001F4176"/>
    <w:rsid w:val="001F5B29"/>
    <w:rsid w:val="00201015"/>
    <w:rsid w:val="00201B5E"/>
    <w:rsid w:val="0020357D"/>
    <w:rsid w:val="00215190"/>
    <w:rsid w:val="002200D6"/>
    <w:rsid w:val="002204DD"/>
    <w:rsid w:val="00220D03"/>
    <w:rsid w:val="00225CD8"/>
    <w:rsid w:val="00240639"/>
    <w:rsid w:val="002461B7"/>
    <w:rsid w:val="00253327"/>
    <w:rsid w:val="00257476"/>
    <w:rsid w:val="0026609F"/>
    <w:rsid w:val="002701E4"/>
    <w:rsid w:val="00284E4B"/>
    <w:rsid w:val="00295572"/>
    <w:rsid w:val="00296047"/>
    <w:rsid w:val="002B0FF8"/>
    <w:rsid w:val="002B3F83"/>
    <w:rsid w:val="002B43B5"/>
    <w:rsid w:val="002B6226"/>
    <w:rsid w:val="002D4604"/>
    <w:rsid w:val="002E1BFF"/>
    <w:rsid w:val="002E2E0F"/>
    <w:rsid w:val="002F0D20"/>
    <w:rsid w:val="002F129F"/>
    <w:rsid w:val="002F45BA"/>
    <w:rsid w:val="00301B38"/>
    <w:rsid w:val="00304403"/>
    <w:rsid w:val="0030753D"/>
    <w:rsid w:val="00315872"/>
    <w:rsid w:val="00324445"/>
    <w:rsid w:val="00325788"/>
    <w:rsid w:val="00330961"/>
    <w:rsid w:val="0033506D"/>
    <w:rsid w:val="00336A0C"/>
    <w:rsid w:val="00341207"/>
    <w:rsid w:val="00352134"/>
    <w:rsid w:val="003536D0"/>
    <w:rsid w:val="003607FA"/>
    <w:rsid w:val="0036201B"/>
    <w:rsid w:val="003636F5"/>
    <w:rsid w:val="00371EF1"/>
    <w:rsid w:val="00374916"/>
    <w:rsid w:val="0037764A"/>
    <w:rsid w:val="00381E7D"/>
    <w:rsid w:val="00385773"/>
    <w:rsid w:val="00390CC5"/>
    <w:rsid w:val="00394C36"/>
    <w:rsid w:val="003A4FD8"/>
    <w:rsid w:val="003A6DC8"/>
    <w:rsid w:val="003B2A25"/>
    <w:rsid w:val="003B3133"/>
    <w:rsid w:val="003E0523"/>
    <w:rsid w:val="003E2548"/>
    <w:rsid w:val="003E2F51"/>
    <w:rsid w:val="003E4597"/>
    <w:rsid w:val="003E5D08"/>
    <w:rsid w:val="003F1D8D"/>
    <w:rsid w:val="00412571"/>
    <w:rsid w:val="0041479D"/>
    <w:rsid w:val="0042214B"/>
    <w:rsid w:val="0043081E"/>
    <w:rsid w:val="00433202"/>
    <w:rsid w:val="00435B87"/>
    <w:rsid w:val="004365E5"/>
    <w:rsid w:val="0044051C"/>
    <w:rsid w:val="00442D62"/>
    <w:rsid w:val="004749DB"/>
    <w:rsid w:val="00475FC4"/>
    <w:rsid w:val="00481CB4"/>
    <w:rsid w:val="00481EBF"/>
    <w:rsid w:val="00491408"/>
    <w:rsid w:val="0049653B"/>
    <w:rsid w:val="00496649"/>
    <w:rsid w:val="004A41BA"/>
    <w:rsid w:val="004A7E99"/>
    <w:rsid w:val="004B2F01"/>
    <w:rsid w:val="004B4E4C"/>
    <w:rsid w:val="004B6D23"/>
    <w:rsid w:val="004B716B"/>
    <w:rsid w:val="004C4C22"/>
    <w:rsid w:val="004D0D36"/>
    <w:rsid w:val="004D3E33"/>
    <w:rsid w:val="004D6067"/>
    <w:rsid w:val="004F5541"/>
    <w:rsid w:val="00504C52"/>
    <w:rsid w:val="0051331E"/>
    <w:rsid w:val="005213B1"/>
    <w:rsid w:val="00522B89"/>
    <w:rsid w:val="005230EE"/>
    <w:rsid w:val="005314AE"/>
    <w:rsid w:val="00532B10"/>
    <w:rsid w:val="00546AA4"/>
    <w:rsid w:val="0056103C"/>
    <w:rsid w:val="005624C0"/>
    <w:rsid w:val="005636D1"/>
    <w:rsid w:val="00563B66"/>
    <w:rsid w:val="00593946"/>
    <w:rsid w:val="005957FD"/>
    <w:rsid w:val="005B142F"/>
    <w:rsid w:val="005C0904"/>
    <w:rsid w:val="005C5E53"/>
    <w:rsid w:val="005E2563"/>
    <w:rsid w:val="005E6316"/>
    <w:rsid w:val="005E72EF"/>
    <w:rsid w:val="00601EF5"/>
    <w:rsid w:val="006053C2"/>
    <w:rsid w:val="00605DBC"/>
    <w:rsid w:val="00612D24"/>
    <w:rsid w:val="00614E0F"/>
    <w:rsid w:val="00615934"/>
    <w:rsid w:val="006222C3"/>
    <w:rsid w:val="00631099"/>
    <w:rsid w:val="006331D4"/>
    <w:rsid w:val="006423DB"/>
    <w:rsid w:val="00642E84"/>
    <w:rsid w:val="00662306"/>
    <w:rsid w:val="0066522C"/>
    <w:rsid w:val="00666CE7"/>
    <w:rsid w:val="006677E3"/>
    <w:rsid w:val="00672664"/>
    <w:rsid w:val="006752D8"/>
    <w:rsid w:val="00677C23"/>
    <w:rsid w:val="006A23FD"/>
    <w:rsid w:val="006B450A"/>
    <w:rsid w:val="006C454C"/>
    <w:rsid w:val="006D590B"/>
    <w:rsid w:val="006E1FC7"/>
    <w:rsid w:val="006F3EB9"/>
    <w:rsid w:val="006F4809"/>
    <w:rsid w:val="006F5657"/>
    <w:rsid w:val="006F7916"/>
    <w:rsid w:val="00703881"/>
    <w:rsid w:val="00704813"/>
    <w:rsid w:val="00705101"/>
    <w:rsid w:val="00715468"/>
    <w:rsid w:val="0072102E"/>
    <w:rsid w:val="00722A11"/>
    <w:rsid w:val="007409BE"/>
    <w:rsid w:val="00740DFA"/>
    <w:rsid w:val="00744430"/>
    <w:rsid w:val="00754545"/>
    <w:rsid w:val="00755022"/>
    <w:rsid w:val="00756E1E"/>
    <w:rsid w:val="00761530"/>
    <w:rsid w:val="00763125"/>
    <w:rsid w:val="007639FF"/>
    <w:rsid w:val="00765526"/>
    <w:rsid w:val="00765D0A"/>
    <w:rsid w:val="007662CE"/>
    <w:rsid w:val="00767EA4"/>
    <w:rsid w:val="007739A0"/>
    <w:rsid w:val="007742F0"/>
    <w:rsid w:val="007866A6"/>
    <w:rsid w:val="0079370A"/>
    <w:rsid w:val="007A0DA4"/>
    <w:rsid w:val="007A16D3"/>
    <w:rsid w:val="007C44AA"/>
    <w:rsid w:val="007D7197"/>
    <w:rsid w:val="007E46BF"/>
    <w:rsid w:val="007F3AE6"/>
    <w:rsid w:val="007F5856"/>
    <w:rsid w:val="00803125"/>
    <w:rsid w:val="008124F6"/>
    <w:rsid w:val="00813FBB"/>
    <w:rsid w:val="0082199E"/>
    <w:rsid w:val="00825309"/>
    <w:rsid w:val="00826472"/>
    <w:rsid w:val="008362AD"/>
    <w:rsid w:val="008675A5"/>
    <w:rsid w:val="008730FB"/>
    <w:rsid w:val="00877929"/>
    <w:rsid w:val="0088224D"/>
    <w:rsid w:val="008844D1"/>
    <w:rsid w:val="00896FAF"/>
    <w:rsid w:val="008A2ECB"/>
    <w:rsid w:val="008A7DE3"/>
    <w:rsid w:val="008B7DC4"/>
    <w:rsid w:val="008D2DDA"/>
    <w:rsid w:val="008D51FA"/>
    <w:rsid w:val="008D65EC"/>
    <w:rsid w:val="008E154B"/>
    <w:rsid w:val="008E3249"/>
    <w:rsid w:val="008F7239"/>
    <w:rsid w:val="009020BF"/>
    <w:rsid w:val="00902500"/>
    <w:rsid w:val="00912D94"/>
    <w:rsid w:val="00913747"/>
    <w:rsid w:val="00916C5F"/>
    <w:rsid w:val="00933043"/>
    <w:rsid w:val="0093534D"/>
    <w:rsid w:val="00967C55"/>
    <w:rsid w:val="00972405"/>
    <w:rsid w:val="00974DF6"/>
    <w:rsid w:val="009776DA"/>
    <w:rsid w:val="00977FA9"/>
    <w:rsid w:val="009A3D85"/>
    <w:rsid w:val="009A465C"/>
    <w:rsid w:val="009A6B8D"/>
    <w:rsid w:val="009B073F"/>
    <w:rsid w:val="009D1183"/>
    <w:rsid w:val="009D161E"/>
    <w:rsid w:val="009D3ABB"/>
    <w:rsid w:val="009E625D"/>
    <w:rsid w:val="009F485E"/>
    <w:rsid w:val="00A029E8"/>
    <w:rsid w:val="00A02FB9"/>
    <w:rsid w:val="00A049BB"/>
    <w:rsid w:val="00A06F97"/>
    <w:rsid w:val="00A11A98"/>
    <w:rsid w:val="00A2782C"/>
    <w:rsid w:val="00A27B98"/>
    <w:rsid w:val="00A30118"/>
    <w:rsid w:val="00A50E2E"/>
    <w:rsid w:val="00A52235"/>
    <w:rsid w:val="00A54E08"/>
    <w:rsid w:val="00A61006"/>
    <w:rsid w:val="00A66438"/>
    <w:rsid w:val="00A708D2"/>
    <w:rsid w:val="00A75334"/>
    <w:rsid w:val="00A76237"/>
    <w:rsid w:val="00A8358A"/>
    <w:rsid w:val="00A918EE"/>
    <w:rsid w:val="00AD3596"/>
    <w:rsid w:val="00AD4963"/>
    <w:rsid w:val="00AD62F6"/>
    <w:rsid w:val="00AD6757"/>
    <w:rsid w:val="00B041A6"/>
    <w:rsid w:val="00B14235"/>
    <w:rsid w:val="00B16ECF"/>
    <w:rsid w:val="00B27E45"/>
    <w:rsid w:val="00B3021E"/>
    <w:rsid w:val="00B44C36"/>
    <w:rsid w:val="00B52E17"/>
    <w:rsid w:val="00B61DC6"/>
    <w:rsid w:val="00B66B11"/>
    <w:rsid w:val="00B66E30"/>
    <w:rsid w:val="00B71EC2"/>
    <w:rsid w:val="00B920BB"/>
    <w:rsid w:val="00B97527"/>
    <w:rsid w:val="00BA4E87"/>
    <w:rsid w:val="00BB2B1A"/>
    <w:rsid w:val="00BB2F9F"/>
    <w:rsid w:val="00BE2E50"/>
    <w:rsid w:val="00BF23A6"/>
    <w:rsid w:val="00BF2887"/>
    <w:rsid w:val="00BF7BEE"/>
    <w:rsid w:val="00C06DDA"/>
    <w:rsid w:val="00C23927"/>
    <w:rsid w:val="00C34C8D"/>
    <w:rsid w:val="00C360CB"/>
    <w:rsid w:val="00C36556"/>
    <w:rsid w:val="00C42A4A"/>
    <w:rsid w:val="00C4639A"/>
    <w:rsid w:val="00C55B9F"/>
    <w:rsid w:val="00C56581"/>
    <w:rsid w:val="00C6163C"/>
    <w:rsid w:val="00C6227D"/>
    <w:rsid w:val="00C652CD"/>
    <w:rsid w:val="00C72DFD"/>
    <w:rsid w:val="00C73B1A"/>
    <w:rsid w:val="00C80FC0"/>
    <w:rsid w:val="00C83C04"/>
    <w:rsid w:val="00C86939"/>
    <w:rsid w:val="00CA5F4F"/>
    <w:rsid w:val="00CA68CE"/>
    <w:rsid w:val="00CC5F34"/>
    <w:rsid w:val="00CC612C"/>
    <w:rsid w:val="00CF6128"/>
    <w:rsid w:val="00D024D0"/>
    <w:rsid w:val="00D266AA"/>
    <w:rsid w:val="00D30062"/>
    <w:rsid w:val="00D342D8"/>
    <w:rsid w:val="00D361F9"/>
    <w:rsid w:val="00D377A5"/>
    <w:rsid w:val="00D4044E"/>
    <w:rsid w:val="00D43861"/>
    <w:rsid w:val="00D53D45"/>
    <w:rsid w:val="00D751B4"/>
    <w:rsid w:val="00D80749"/>
    <w:rsid w:val="00D81F1D"/>
    <w:rsid w:val="00D92315"/>
    <w:rsid w:val="00D95A6B"/>
    <w:rsid w:val="00DB4F75"/>
    <w:rsid w:val="00DC553C"/>
    <w:rsid w:val="00DD1CBE"/>
    <w:rsid w:val="00DD318D"/>
    <w:rsid w:val="00DD3370"/>
    <w:rsid w:val="00DD649D"/>
    <w:rsid w:val="00DE415B"/>
    <w:rsid w:val="00DE4815"/>
    <w:rsid w:val="00E02B62"/>
    <w:rsid w:val="00E060C5"/>
    <w:rsid w:val="00E0758C"/>
    <w:rsid w:val="00E22CE8"/>
    <w:rsid w:val="00E2547F"/>
    <w:rsid w:val="00E27792"/>
    <w:rsid w:val="00E323D7"/>
    <w:rsid w:val="00E343BF"/>
    <w:rsid w:val="00E47320"/>
    <w:rsid w:val="00E83C5F"/>
    <w:rsid w:val="00E856A5"/>
    <w:rsid w:val="00E93FE8"/>
    <w:rsid w:val="00EA559C"/>
    <w:rsid w:val="00EB24F0"/>
    <w:rsid w:val="00EB3D43"/>
    <w:rsid w:val="00EB54B9"/>
    <w:rsid w:val="00EB55D9"/>
    <w:rsid w:val="00EC37F0"/>
    <w:rsid w:val="00EC4257"/>
    <w:rsid w:val="00EC6FDD"/>
    <w:rsid w:val="00ED26A7"/>
    <w:rsid w:val="00ED388F"/>
    <w:rsid w:val="00EE724C"/>
    <w:rsid w:val="00F13D23"/>
    <w:rsid w:val="00F15734"/>
    <w:rsid w:val="00F22962"/>
    <w:rsid w:val="00F31C3E"/>
    <w:rsid w:val="00F42D28"/>
    <w:rsid w:val="00F434E4"/>
    <w:rsid w:val="00F54E7D"/>
    <w:rsid w:val="00F61EC6"/>
    <w:rsid w:val="00F62CAD"/>
    <w:rsid w:val="00F66625"/>
    <w:rsid w:val="00F673ED"/>
    <w:rsid w:val="00F90C0A"/>
    <w:rsid w:val="00F96DFA"/>
    <w:rsid w:val="00FA0A7B"/>
    <w:rsid w:val="00FA1B6D"/>
    <w:rsid w:val="00FA2A43"/>
    <w:rsid w:val="00FB3686"/>
    <w:rsid w:val="00FC1640"/>
    <w:rsid w:val="00FC412E"/>
    <w:rsid w:val="00FC597F"/>
    <w:rsid w:val="00FC67A7"/>
    <w:rsid w:val="00FD0ACB"/>
    <w:rsid w:val="00FE1E4C"/>
    <w:rsid w:val="00FE40DA"/>
    <w:rsid w:val="00FE6134"/>
    <w:rsid w:val="00FF48D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F8D776"/>
  <w15:docId w15:val="{CE7139C1-3345-437C-90D0-67043053A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20"/>
        <w:ind w:firstLine="709"/>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76DA"/>
    <w:pPr>
      <w:spacing w:after="0"/>
      <w:ind w:firstLine="0"/>
      <w:jc w:val="left"/>
    </w:pPr>
    <w:rPr>
      <w:rFonts w:ascii="Times New Roman" w:eastAsia="Times New Roman" w:hAnsi="Times New Roman" w:cs="Times New Roman"/>
      <w:sz w:val="24"/>
      <w:szCs w:val="24"/>
      <w:lang w:eastAsia="ru-RU"/>
    </w:rPr>
  </w:style>
  <w:style w:type="paragraph" w:styleId="1">
    <w:name w:val="heading 1"/>
    <w:basedOn w:val="a"/>
    <w:next w:val="a"/>
    <w:link w:val="10"/>
    <w:qFormat/>
    <w:rsid w:val="009776DA"/>
    <w:pPr>
      <w:keepNext/>
      <w:jc w:val="center"/>
      <w:outlineLvl w:val="0"/>
    </w:pPr>
    <w:rPr>
      <w:sz w:val="40"/>
    </w:rPr>
  </w:style>
  <w:style w:type="paragraph" w:styleId="5">
    <w:name w:val="heading 5"/>
    <w:basedOn w:val="a"/>
    <w:next w:val="a"/>
    <w:link w:val="50"/>
    <w:uiPriority w:val="9"/>
    <w:semiHidden/>
    <w:unhideWhenUsed/>
    <w:qFormat/>
    <w:rsid w:val="001B2550"/>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776DA"/>
    <w:rPr>
      <w:rFonts w:ascii="Times New Roman" w:eastAsia="Times New Roman" w:hAnsi="Times New Roman" w:cs="Times New Roman"/>
      <w:sz w:val="40"/>
      <w:szCs w:val="24"/>
      <w:lang w:eastAsia="ru-RU"/>
    </w:rPr>
  </w:style>
  <w:style w:type="paragraph" w:styleId="a3">
    <w:name w:val="Body Text"/>
    <w:basedOn w:val="a"/>
    <w:link w:val="a4"/>
    <w:semiHidden/>
    <w:rsid w:val="009776DA"/>
    <w:pPr>
      <w:jc w:val="center"/>
    </w:pPr>
    <w:rPr>
      <w:sz w:val="56"/>
    </w:rPr>
  </w:style>
  <w:style w:type="character" w:customStyle="1" w:styleId="a4">
    <w:name w:val="Основной текст Знак"/>
    <w:basedOn w:val="a0"/>
    <w:link w:val="a3"/>
    <w:semiHidden/>
    <w:rsid w:val="009776DA"/>
    <w:rPr>
      <w:rFonts w:ascii="Times New Roman" w:eastAsia="Times New Roman" w:hAnsi="Times New Roman" w:cs="Times New Roman"/>
      <w:sz w:val="56"/>
      <w:szCs w:val="24"/>
      <w:lang w:eastAsia="ru-RU"/>
    </w:rPr>
  </w:style>
  <w:style w:type="paragraph" w:styleId="3">
    <w:name w:val="Body Text 3"/>
    <w:basedOn w:val="a"/>
    <w:link w:val="30"/>
    <w:semiHidden/>
    <w:rsid w:val="009776DA"/>
    <w:pPr>
      <w:jc w:val="both"/>
    </w:pPr>
  </w:style>
  <w:style w:type="character" w:customStyle="1" w:styleId="30">
    <w:name w:val="Основной текст 3 Знак"/>
    <w:basedOn w:val="a0"/>
    <w:link w:val="3"/>
    <w:semiHidden/>
    <w:rsid w:val="009776DA"/>
    <w:rPr>
      <w:rFonts w:ascii="Times New Roman" w:eastAsia="Times New Roman" w:hAnsi="Times New Roman" w:cs="Times New Roman"/>
      <w:sz w:val="24"/>
      <w:szCs w:val="24"/>
      <w:lang w:eastAsia="ru-RU"/>
    </w:rPr>
  </w:style>
  <w:style w:type="character" w:styleId="a5">
    <w:name w:val="Hyperlink"/>
    <w:basedOn w:val="a0"/>
    <w:unhideWhenUsed/>
    <w:rsid w:val="009776DA"/>
    <w:rPr>
      <w:color w:val="0000FF"/>
      <w:u w:val="single"/>
    </w:rPr>
  </w:style>
  <w:style w:type="paragraph" w:customStyle="1" w:styleId="Default">
    <w:name w:val="Default"/>
    <w:rsid w:val="009776DA"/>
    <w:pPr>
      <w:autoSpaceDE w:val="0"/>
      <w:autoSpaceDN w:val="0"/>
      <w:adjustRightInd w:val="0"/>
      <w:spacing w:after="0"/>
      <w:ind w:firstLine="0"/>
      <w:jc w:val="left"/>
    </w:pPr>
    <w:rPr>
      <w:rFonts w:ascii="Times New Roman" w:eastAsia="Calibri" w:hAnsi="Times New Roman" w:cs="Times New Roman"/>
      <w:color w:val="000000"/>
      <w:sz w:val="24"/>
      <w:szCs w:val="24"/>
    </w:rPr>
  </w:style>
  <w:style w:type="character" w:customStyle="1" w:styleId="a6">
    <w:name w:val="Гипертекстовая ссылка"/>
    <w:basedOn w:val="a0"/>
    <w:uiPriority w:val="99"/>
    <w:rsid w:val="009776DA"/>
    <w:rPr>
      <w:color w:val="106BBE"/>
    </w:rPr>
  </w:style>
  <w:style w:type="paragraph" w:customStyle="1" w:styleId="ConsPlusNormal">
    <w:name w:val="ConsPlusNormal"/>
    <w:rsid w:val="009776DA"/>
    <w:pPr>
      <w:autoSpaceDE w:val="0"/>
      <w:autoSpaceDN w:val="0"/>
      <w:adjustRightInd w:val="0"/>
      <w:spacing w:after="0"/>
      <w:ind w:firstLine="0"/>
      <w:jc w:val="left"/>
    </w:pPr>
    <w:rPr>
      <w:rFonts w:ascii="Times New Roman" w:eastAsia="Times New Roman" w:hAnsi="Times New Roman" w:cs="Times New Roman"/>
      <w:sz w:val="24"/>
      <w:szCs w:val="24"/>
      <w:lang w:eastAsia="ru-RU"/>
    </w:rPr>
  </w:style>
  <w:style w:type="paragraph" w:styleId="a7">
    <w:name w:val="header"/>
    <w:basedOn w:val="a"/>
    <w:link w:val="a8"/>
    <w:uiPriority w:val="99"/>
    <w:unhideWhenUsed/>
    <w:rsid w:val="007409BE"/>
    <w:pPr>
      <w:tabs>
        <w:tab w:val="center" w:pos="4677"/>
        <w:tab w:val="right" w:pos="9355"/>
      </w:tabs>
    </w:pPr>
  </w:style>
  <w:style w:type="character" w:customStyle="1" w:styleId="a8">
    <w:name w:val="Верхний колонтитул Знак"/>
    <w:basedOn w:val="a0"/>
    <w:link w:val="a7"/>
    <w:uiPriority w:val="99"/>
    <w:rsid w:val="007409BE"/>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7409BE"/>
    <w:pPr>
      <w:tabs>
        <w:tab w:val="center" w:pos="4677"/>
        <w:tab w:val="right" w:pos="9355"/>
      </w:tabs>
    </w:pPr>
  </w:style>
  <w:style w:type="character" w:customStyle="1" w:styleId="aa">
    <w:name w:val="Нижний колонтитул Знак"/>
    <w:basedOn w:val="a0"/>
    <w:link w:val="a9"/>
    <w:uiPriority w:val="99"/>
    <w:rsid w:val="007409BE"/>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semiHidden/>
    <w:rsid w:val="001B2550"/>
    <w:rPr>
      <w:rFonts w:asciiTheme="majorHAnsi" w:eastAsiaTheme="majorEastAsia" w:hAnsiTheme="majorHAnsi" w:cstheme="majorBidi"/>
      <w:color w:val="243F60" w:themeColor="accent1" w:themeShade="7F"/>
      <w:sz w:val="24"/>
      <w:szCs w:val="24"/>
      <w:lang w:eastAsia="ru-RU"/>
    </w:rPr>
  </w:style>
  <w:style w:type="paragraph" w:styleId="ab">
    <w:name w:val="List Paragraph"/>
    <w:basedOn w:val="a"/>
    <w:uiPriority w:val="34"/>
    <w:qFormat/>
    <w:rsid w:val="001B2550"/>
    <w:pPr>
      <w:ind w:left="720"/>
      <w:contextualSpacing/>
    </w:pPr>
  </w:style>
  <w:style w:type="paragraph" w:styleId="2">
    <w:name w:val="Body Text 2"/>
    <w:basedOn w:val="a"/>
    <w:link w:val="20"/>
    <w:uiPriority w:val="99"/>
    <w:semiHidden/>
    <w:unhideWhenUsed/>
    <w:rsid w:val="009A465C"/>
    <w:pPr>
      <w:spacing w:after="120" w:line="480" w:lineRule="auto"/>
    </w:pPr>
  </w:style>
  <w:style w:type="character" w:customStyle="1" w:styleId="20">
    <w:name w:val="Основной текст 2 Знак"/>
    <w:basedOn w:val="a0"/>
    <w:link w:val="2"/>
    <w:uiPriority w:val="99"/>
    <w:semiHidden/>
    <w:rsid w:val="009A465C"/>
    <w:rPr>
      <w:rFonts w:ascii="Times New Roman" w:eastAsia="Times New Roman" w:hAnsi="Times New Roman" w:cs="Times New Roman"/>
      <w:sz w:val="24"/>
      <w:szCs w:val="24"/>
      <w:lang w:eastAsia="ru-RU"/>
    </w:rPr>
  </w:style>
  <w:style w:type="character" w:styleId="ac">
    <w:name w:val="FollowedHyperlink"/>
    <w:basedOn w:val="a0"/>
    <w:uiPriority w:val="99"/>
    <w:semiHidden/>
    <w:unhideWhenUsed/>
    <w:rsid w:val="002E1BFF"/>
    <w:rPr>
      <w:color w:val="800080" w:themeColor="followedHyperlink"/>
      <w:u w:val="single"/>
    </w:rPr>
  </w:style>
  <w:style w:type="character" w:customStyle="1" w:styleId="mod-articles-category-introtext">
    <w:name w:val="mod-articles-category-introtext"/>
    <w:basedOn w:val="a0"/>
    <w:rsid w:val="00EC42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4459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25267.3012" TargetMode="External"/><Relationship Id="rId13" Type="http://schemas.openxmlformats.org/officeDocument/2006/relationships/hyperlink" Target="garantF1://12025267.3012" TargetMode="External"/><Relationship Id="rId1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garantF1://890941.2782" TargetMode="External"/><Relationship Id="rId12" Type="http://schemas.openxmlformats.org/officeDocument/2006/relationships/hyperlink" Target="garantF1://12054854.15"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garantF1://890941.2782"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12054854.1405" TargetMode="External"/><Relationship Id="rId5" Type="http://schemas.openxmlformats.org/officeDocument/2006/relationships/footnotes" Target="footnotes.xml"/><Relationship Id="rId15" Type="http://schemas.openxmlformats.org/officeDocument/2006/relationships/hyperlink" Target="garantF1://85944.0" TargetMode="External"/><Relationship Id="rId10" Type="http://schemas.openxmlformats.org/officeDocument/2006/relationships/hyperlink" Target="garantF1://12054854.1403"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garantF1://890941.2782" TargetMode="External"/><Relationship Id="rId14" Type="http://schemas.openxmlformats.org/officeDocument/2006/relationships/hyperlink" Target="garantF1://890941.278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9</Pages>
  <Words>4361</Words>
  <Characters>24863</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Elanceva</dc:creator>
  <cp:keywords/>
  <dc:description/>
  <cp:lastModifiedBy>Боровик Сергей Николаевич</cp:lastModifiedBy>
  <cp:revision>9</cp:revision>
  <cp:lastPrinted>2022-01-21T04:18:00Z</cp:lastPrinted>
  <dcterms:created xsi:type="dcterms:W3CDTF">2022-05-04T03:46:00Z</dcterms:created>
  <dcterms:modified xsi:type="dcterms:W3CDTF">2022-05-04T04:43:00Z</dcterms:modified>
</cp:coreProperties>
</file>